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B21" w:rsidRDefault="00FC7B21" w:rsidP="00FC7B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FC7B21">
        <w:rPr>
          <w:rFonts w:ascii="Times New Roman" w:hAnsi="Times New Roman" w:cs="Times New Roman"/>
          <w:b/>
          <w:sz w:val="24"/>
        </w:rPr>
        <w:t>Список литературы, представленн</w:t>
      </w:r>
      <w:bookmarkStart w:id="0" w:name="_GoBack"/>
      <w:bookmarkEnd w:id="0"/>
      <w:r w:rsidRPr="00FC7B21">
        <w:rPr>
          <w:rFonts w:ascii="Times New Roman" w:hAnsi="Times New Roman" w:cs="Times New Roman"/>
          <w:b/>
          <w:sz w:val="24"/>
        </w:rPr>
        <w:t>ой на выставке:</w:t>
      </w:r>
    </w:p>
    <w:p w:rsidR="00FC7B21" w:rsidRDefault="00FC7B21" w:rsidP="002A75B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0C3D61" w:rsidRPr="000305F7" w:rsidRDefault="002A75B8" w:rsidP="002A75B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</w:rPr>
      </w:pPr>
      <w:r w:rsidRPr="000305F7">
        <w:rPr>
          <w:rFonts w:ascii="Times New Roman" w:eastAsia="Times New Roman" w:hAnsi="Times New Roman" w:cs="Times New Roman"/>
          <w:color w:val="002060"/>
          <w:lang w:eastAsia="ru-RU"/>
        </w:rPr>
        <w:t xml:space="preserve">1. </w:t>
      </w:r>
      <w:r w:rsidRPr="000305F7">
        <w:rPr>
          <w:rFonts w:ascii="Times New Roman" w:hAnsi="Times New Roman" w:cs="Times New Roman"/>
          <w:b/>
          <w:color w:val="002060"/>
          <w:sz w:val="24"/>
        </w:rPr>
        <w:t xml:space="preserve">Акопян О.А. Юридический конфликт: монография / О.А. Акопян, С.Б. </w:t>
      </w:r>
      <w:proofErr w:type="spellStart"/>
      <w:r w:rsidRPr="000305F7">
        <w:rPr>
          <w:rFonts w:ascii="Times New Roman" w:hAnsi="Times New Roman" w:cs="Times New Roman"/>
          <w:b/>
          <w:color w:val="002060"/>
          <w:sz w:val="24"/>
        </w:rPr>
        <w:t>Бальхаева</w:t>
      </w:r>
      <w:proofErr w:type="spellEnd"/>
      <w:r w:rsidRPr="000305F7">
        <w:rPr>
          <w:rFonts w:ascii="Times New Roman" w:hAnsi="Times New Roman" w:cs="Times New Roman"/>
          <w:b/>
          <w:color w:val="002060"/>
          <w:sz w:val="24"/>
        </w:rPr>
        <w:t>, А.А. Головина [и др.]; отв. ред. Ю.А. Тихомиров. — М.: ИНФРА-М: Институт законодательства и сравнительного правоведения при Правительстве Российской Федерации, 2018. — 312 с.</w:t>
      </w:r>
    </w:p>
    <w:p w:rsidR="00646102" w:rsidRPr="002A75B8" w:rsidRDefault="00646102" w:rsidP="002A75B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218F8" w:rsidRPr="00D218F8" w:rsidRDefault="0090440B" w:rsidP="00D218F8">
      <w:pPr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A94378E" wp14:editId="33240FEA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1552575" cy="2439670"/>
            <wp:effectExtent l="0" t="0" r="9525" b="0"/>
            <wp:wrapTight wrapText="bothSides">
              <wp:wrapPolygon edited="0">
                <wp:start x="0" y="0"/>
                <wp:lineTo x="0" y="21420"/>
                <wp:lineTo x="21467" y="21420"/>
                <wp:lineTo x="21467" y="0"/>
                <wp:lineTo x="0" y="0"/>
              </wp:wrapPolygon>
            </wp:wrapTight>
            <wp:docPr id="2" name="Рисунок 2" descr="http://infra-m.ru/upload/iblock/d67/948855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fra-m.ru/upload/iblock/d67/948855.resiz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924">
        <w:rPr>
          <w:rFonts w:ascii="Times New Roman" w:hAnsi="Times New Roman" w:cs="Times New Roman"/>
        </w:rPr>
        <w:t xml:space="preserve">       </w:t>
      </w:r>
      <w:r w:rsidR="000C3D61" w:rsidRPr="00D218F8">
        <w:rPr>
          <w:rFonts w:ascii="Times New Roman" w:hAnsi="Times New Roman" w:cs="Times New Roman"/>
          <w:sz w:val="24"/>
          <w:szCs w:val="24"/>
        </w:rPr>
        <w:t>Монография посвящена поиску эффективного механизма предотвращения и устранения юридических конфликто</w:t>
      </w:r>
      <w:r w:rsidR="000C3D61" w:rsidRPr="00D218F8">
        <w:rPr>
          <w:rStyle w:val="morecontent"/>
          <w:rFonts w:ascii="Times New Roman" w:hAnsi="Times New Roman" w:cs="Times New Roman"/>
          <w:sz w:val="24"/>
          <w:szCs w:val="24"/>
        </w:rPr>
        <w:t xml:space="preserve">в. Разработана концепция юридических конфликтов на основе системной связи таких явлений, как противоборство идей и концепций, коллизии между правовыми актами и нормами, противоречия между позициями и действиями субъектов права. Характеристика природы юридического конфликта потребовала анализа социального конфликта и разработки вопросов, связанных с причинами, содержанием и видами юридических конфликтов. Большое внимание уделено обобщению опыта решения проблем юридической </w:t>
      </w:r>
      <w:proofErr w:type="spellStart"/>
      <w:r w:rsidR="000C3D61" w:rsidRPr="00D218F8">
        <w:rPr>
          <w:rStyle w:val="morecontent"/>
          <w:rFonts w:ascii="Times New Roman" w:hAnsi="Times New Roman" w:cs="Times New Roman"/>
          <w:sz w:val="24"/>
          <w:szCs w:val="24"/>
        </w:rPr>
        <w:t>конфликтологии</w:t>
      </w:r>
      <w:proofErr w:type="spellEnd"/>
      <w:r w:rsidR="000C3D61" w:rsidRPr="00D218F8">
        <w:rPr>
          <w:rStyle w:val="morecontent"/>
          <w:rFonts w:ascii="Times New Roman" w:hAnsi="Times New Roman" w:cs="Times New Roman"/>
          <w:sz w:val="24"/>
          <w:szCs w:val="24"/>
        </w:rPr>
        <w:t xml:space="preserve"> и формированию основ коллизионного права. Раскрыты этапы развития юридических конфликтов, процедуры их разрешения. Рассмотрена специфика юридических конфликтов в разных сферах государственной жизни: экологической, социальной, экономической, политической и международной.</w:t>
      </w:r>
      <w:r w:rsidR="004E4924" w:rsidRPr="00D218F8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="000C3D61" w:rsidRPr="00D218F8">
        <w:rPr>
          <w:rStyle w:val="morecontent"/>
          <w:rFonts w:ascii="Times New Roman" w:hAnsi="Times New Roman" w:cs="Times New Roman"/>
          <w:sz w:val="24"/>
          <w:szCs w:val="24"/>
        </w:rPr>
        <w:t>Работа построена на основе сочетания исследований национально-правовых и международно-правовых регуляторов.</w:t>
      </w:r>
    </w:p>
    <w:p w:rsidR="00177510" w:rsidRDefault="004E4924" w:rsidP="00D218F8">
      <w:pPr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D218F8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="00081C54">
        <w:rPr>
          <w:rStyle w:val="morecontent"/>
          <w:rFonts w:ascii="Times New Roman" w:hAnsi="Times New Roman" w:cs="Times New Roman"/>
          <w:sz w:val="24"/>
          <w:szCs w:val="24"/>
        </w:rPr>
        <w:tab/>
      </w:r>
      <w:r w:rsidR="000C3D61" w:rsidRPr="00D218F8">
        <w:rPr>
          <w:rStyle w:val="morecontent"/>
          <w:rFonts w:ascii="Times New Roman" w:hAnsi="Times New Roman" w:cs="Times New Roman"/>
          <w:sz w:val="24"/>
          <w:szCs w:val="24"/>
        </w:rPr>
        <w:t>Для научных работников, практикующих юристов, преподавателей, студентов и аспирантов юридических вузов и факультетов, работников государственных и муниципальных органов и учреждений, а также для широкого круга читателей, заинтересованных в конструктивном разрешении конфликтов и укреплении правопорядка в обществе.</w:t>
      </w:r>
    </w:p>
    <w:p w:rsidR="00081C54" w:rsidRDefault="00081C54" w:rsidP="00D218F8">
      <w:pPr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2A75B8" w:rsidRDefault="002A75B8" w:rsidP="00D218F8">
      <w:pPr>
        <w:jc w:val="both"/>
        <w:rPr>
          <w:rFonts w:ascii="Times New Roman" w:hAnsi="Times New Roman" w:cs="Times New Roman"/>
          <w:b/>
          <w:color w:val="002060"/>
          <w:sz w:val="24"/>
        </w:rPr>
      </w:pPr>
      <w:r w:rsidRPr="000305F7">
        <w:rPr>
          <w:rStyle w:val="morecontent"/>
          <w:rFonts w:ascii="Times New Roman" w:hAnsi="Times New Roman" w:cs="Times New Roman"/>
          <w:b/>
          <w:color w:val="002060"/>
          <w:sz w:val="24"/>
          <w:szCs w:val="24"/>
        </w:rPr>
        <w:t>2</w:t>
      </w:r>
      <w:r w:rsidRPr="000305F7">
        <w:rPr>
          <w:rStyle w:val="morecontent"/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Pr="000305F7">
        <w:rPr>
          <w:rFonts w:ascii="Times New Roman" w:hAnsi="Times New Roman" w:cs="Times New Roman"/>
          <w:b/>
          <w:color w:val="002060"/>
          <w:sz w:val="24"/>
        </w:rPr>
        <w:t>Артемов В.Ю. Борьба с коррупцией в правоохранительных органах за рубежом: монография/ В.Ю. Артемов, И.С. Власов, Н.А. Голованова [и др.]; отв. ред. И</w:t>
      </w:r>
      <w:r w:rsidR="00646102" w:rsidRPr="000305F7">
        <w:rPr>
          <w:rFonts w:ascii="Times New Roman" w:hAnsi="Times New Roman" w:cs="Times New Roman"/>
          <w:b/>
          <w:color w:val="002060"/>
          <w:sz w:val="24"/>
        </w:rPr>
        <w:t xml:space="preserve">.С. Власов, С.П. </w:t>
      </w:r>
      <w:proofErr w:type="gramStart"/>
      <w:r w:rsidR="00646102" w:rsidRPr="000305F7">
        <w:rPr>
          <w:rFonts w:ascii="Times New Roman" w:hAnsi="Times New Roman" w:cs="Times New Roman"/>
          <w:b/>
          <w:color w:val="002060"/>
          <w:sz w:val="24"/>
        </w:rPr>
        <w:t>Кубанцев.-</w:t>
      </w:r>
      <w:proofErr w:type="gramEnd"/>
      <w:r w:rsidRPr="000305F7">
        <w:rPr>
          <w:rFonts w:ascii="Times New Roman" w:hAnsi="Times New Roman" w:cs="Times New Roman"/>
          <w:b/>
          <w:color w:val="002060"/>
          <w:sz w:val="24"/>
        </w:rPr>
        <w:t>М.: ИНФРА-М: Институт законодательства и сравнительного правоведения при Правительстве Российской Федерации, 2018. — 320 с.</w:t>
      </w:r>
    </w:p>
    <w:p w:rsidR="00081C54" w:rsidRPr="000305F7" w:rsidRDefault="00081C54" w:rsidP="00D218F8">
      <w:pPr>
        <w:jc w:val="both"/>
        <w:rPr>
          <w:rFonts w:ascii="Times New Roman" w:hAnsi="Times New Roman" w:cs="Times New Roman"/>
          <w:b/>
          <w:color w:val="002060"/>
          <w:sz w:val="24"/>
        </w:rPr>
      </w:pPr>
    </w:p>
    <w:p w:rsidR="004E4924" w:rsidRPr="0090440B" w:rsidRDefault="0090440B" w:rsidP="00081C54">
      <w:pPr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438275" cy="2128520"/>
            <wp:effectExtent l="0" t="0" r="9525" b="5080"/>
            <wp:wrapTight wrapText="bothSides">
              <wp:wrapPolygon edited="0">
                <wp:start x="0" y="0"/>
                <wp:lineTo x="0" y="21458"/>
                <wp:lineTo x="21457" y="21458"/>
                <wp:lineTo x="21457" y="0"/>
                <wp:lineTo x="0" y="0"/>
              </wp:wrapPolygon>
            </wp:wrapTight>
            <wp:docPr id="4" name="Рисунок 4" descr="http://infra-m.ru/upload/iblock/d97/967149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fra-m.ru/upload/iblock/d97/967149.resiz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924" w:rsidRPr="0090440B">
        <w:rPr>
          <w:rFonts w:ascii="Times New Roman" w:hAnsi="Times New Roman" w:cs="Times New Roman"/>
          <w:sz w:val="24"/>
          <w:szCs w:val="24"/>
        </w:rPr>
        <w:t>Противодействие коррупции в органах охраны правопорядка во всех странах имеет важное значение, так к</w:t>
      </w:r>
      <w:r w:rsidR="004E4924" w:rsidRPr="0090440B">
        <w:rPr>
          <w:rStyle w:val="morecontent"/>
          <w:rFonts w:ascii="Times New Roman" w:hAnsi="Times New Roman" w:cs="Times New Roman"/>
          <w:sz w:val="24"/>
          <w:szCs w:val="24"/>
        </w:rPr>
        <w:t xml:space="preserve">ак именно правоохранительные органы представляют собой ту неотъемлемую часть государства, чья деятельность, с одной стороны, направлена на обеспечение в обществе режима законности, а с другой - осуществляется при постоянном контакте с преступным миром и часто сопряжена с ограничением прав и свобод рядовых граждан. Именно коррупционная составляющая деятельности правоохранительных органов выливается в неконтролируемую преступность, по сути сама становится основой для большого числа преступных деяний и существенным образом подрывает авторитет </w:t>
      </w:r>
      <w:r w:rsidR="004E4924" w:rsidRPr="0090440B">
        <w:rPr>
          <w:rStyle w:val="morecontent"/>
          <w:rFonts w:ascii="Times New Roman" w:hAnsi="Times New Roman" w:cs="Times New Roman"/>
          <w:sz w:val="24"/>
          <w:szCs w:val="24"/>
        </w:rPr>
        <w:lastRenderedPageBreak/>
        <w:t xml:space="preserve">государственности как института современного общества. Поэтому главной целью данной монографии стало выявление средств и способов борьбы с проявлениями коррупции в правоохранительных органах разных стран и правовых систем, а также сопоставление этих способов и концептуальных решений. В работе исследованы доктринальные подходы, законодательство и правоприменительная практика противодействия коррупции в правоохранительных органах. Работа построена на базе изучения опыта некоторых стран Европейского Союза (ФРГ, Франция, Швейцария), стран общего права (Австралия, Великобритания, США), а также Гонконга, Казахстана, Турции и Южной Кореи.  </w:t>
      </w:r>
    </w:p>
    <w:p w:rsidR="004E4924" w:rsidRPr="0090440B" w:rsidRDefault="004E4924" w:rsidP="0090440B">
      <w:pPr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90440B">
        <w:rPr>
          <w:rStyle w:val="morecontent"/>
          <w:rFonts w:ascii="Times New Roman" w:hAnsi="Times New Roman" w:cs="Times New Roman"/>
          <w:sz w:val="24"/>
          <w:szCs w:val="24"/>
        </w:rPr>
        <w:t xml:space="preserve">   Для научных, педагогических работников, юристов, практикующих в области правоохранительной деятельности, уголовного права, криминологии, уголовного процесса, а также для широкого круга читателей, заинтересованных в укреплении правопорядка и законности в России.</w:t>
      </w:r>
    </w:p>
    <w:p w:rsidR="00646102" w:rsidRPr="000305F7" w:rsidRDefault="00646102" w:rsidP="00646102">
      <w:pPr>
        <w:pStyle w:val="a3"/>
        <w:ind w:left="0"/>
        <w:jc w:val="both"/>
        <w:rPr>
          <w:b/>
          <w:color w:val="002060"/>
          <w:sz w:val="24"/>
        </w:rPr>
      </w:pPr>
      <w:r w:rsidRPr="000305F7">
        <w:rPr>
          <w:rFonts w:eastAsia="Times New Roman"/>
          <w:b/>
          <w:color w:val="002060"/>
          <w:sz w:val="24"/>
          <w:lang w:eastAsia="ru-RU"/>
        </w:rPr>
        <w:t>3.</w:t>
      </w:r>
      <w:r w:rsidRPr="000305F7">
        <w:rPr>
          <w:rFonts w:eastAsia="Times New Roman"/>
          <w:color w:val="002060"/>
          <w:sz w:val="24"/>
          <w:lang w:eastAsia="ru-RU"/>
        </w:rPr>
        <w:t xml:space="preserve"> </w:t>
      </w:r>
      <w:r w:rsidRPr="000305F7">
        <w:rPr>
          <w:b/>
          <w:color w:val="002060"/>
          <w:sz w:val="24"/>
        </w:rPr>
        <w:t>Артемов В.Ю. Правовая защита потерпевших в зарубежных странах: монография / В.Ю. Артемов, И.С. Власов, Н.А. Голованова [и др.]; отв. ред. С.П. Кубанцев. — М.  Институт законодательства и сравнительного правоведения при Правительстве Российской Федерации : ИНФРА-М, 2018. — 304 с.</w:t>
      </w:r>
    </w:p>
    <w:p w:rsidR="00A07A64" w:rsidRDefault="00A07A64" w:rsidP="00646102">
      <w:pPr>
        <w:pStyle w:val="a3"/>
        <w:ind w:left="0"/>
        <w:jc w:val="both"/>
        <w:rPr>
          <w:sz w:val="24"/>
        </w:rPr>
      </w:pPr>
    </w:p>
    <w:p w:rsidR="001A64E7" w:rsidRPr="00646102" w:rsidRDefault="00646102" w:rsidP="00646102">
      <w:pPr>
        <w:spacing w:after="0" w:line="240" w:lineRule="auto"/>
        <w:jc w:val="both"/>
        <w:rPr>
          <w:rStyle w:val="morecontent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4E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501140" cy="2352675"/>
            <wp:effectExtent l="0" t="0" r="3810" b="9525"/>
            <wp:wrapTight wrapText="bothSides">
              <wp:wrapPolygon edited="0">
                <wp:start x="0" y="0"/>
                <wp:lineTo x="0" y="21513"/>
                <wp:lineTo x="21381" y="21513"/>
                <wp:lineTo x="21381" y="0"/>
                <wp:lineTo x="0" y="0"/>
              </wp:wrapPolygon>
            </wp:wrapTight>
            <wp:docPr id="5" name="Рисунок 5" descr="http://infra-m.ru/upload/iblock/f5a/948156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ra-m.ru/upload/iblock/f5a/948156.resiz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4E7">
        <w:rPr>
          <w:rFonts w:ascii="Times New Roman" w:hAnsi="Times New Roman" w:cs="Times New Roman"/>
          <w:sz w:val="24"/>
          <w:szCs w:val="24"/>
        </w:rPr>
        <w:t xml:space="preserve">   </w:t>
      </w:r>
      <w:r w:rsidR="001A64E7" w:rsidRPr="001A64E7">
        <w:rPr>
          <w:rFonts w:ascii="Times New Roman" w:hAnsi="Times New Roman" w:cs="Times New Roman"/>
          <w:sz w:val="24"/>
          <w:szCs w:val="24"/>
        </w:rPr>
        <w:t>Целями данной монографии стали определение доктринальных и законодательных подходов к процессуальной</w:t>
      </w:r>
      <w:r w:rsidR="001A64E7" w:rsidRPr="001A64E7">
        <w:rPr>
          <w:rStyle w:val="morecontent"/>
          <w:rFonts w:ascii="Times New Roman" w:hAnsi="Times New Roman" w:cs="Times New Roman"/>
          <w:sz w:val="24"/>
          <w:szCs w:val="24"/>
        </w:rPr>
        <w:t xml:space="preserve"> фигуре потерпевшего в разных странах и правовых системах, а также сопоставление таких подходов и концептуальных решений с законодательными положениями конкретных стран. Для достижения поставленных целей было проведено исследование роли потерпевшего в уголовном процессе зарубежных стран, возможностей возмещения ему материального и морального вреда, причиненного преступлением, выявлены основные принципы организации и работы государственных органов, обеспечивающих соблюдение прав потерпевших в рамках уголовного дела и за его пределами.</w:t>
      </w:r>
    </w:p>
    <w:p w:rsidR="001A64E7" w:rsidRDefault="001A64E7" w:rsidP="001A64E7">
      <w:pPr>
        <w:spacing w:after="0" w:line="240" w:lineRule="auto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 </w:t>
      </w:r>
      <w:r w:rsidRPr="001A64E7">
        <w:rPr>
          <w:rStyle w:val="morecontent"/>
          <w:rFonts w:ascii="Times New Roman" w:hAnsi="Times New Roman" w:cs="Times New Roman"/>
          <w:sz w:val="24"/>
          <w:szCs w:val="24"/>
        </w:rPr>
        <w:t>В качестве приоритетных для изучения в рамках Европейского Союза были определены такие страны, как Федеративная Республика Германия, Французская Республика, Швейцарская Конфедерация, Польская Республика, Чешская Республика. Среди стран семьи общего права – Соединенное Королевство Великобритании и Северной Ирландии, Соединенные Штаты Америки, Австралийский Союз. Во всех рассмотренных юрисдикциях реализация прав жертвы осуществляется путем не только привлечения к ответственности виновных в совершении преступления, но и реального возмещения потерпевшему вреда, причиненного преступлением. Осуществляется это за счет государственных фондов помощи жертвам преступлений, которые реализуют не только финансовую поддержку потерпевших, но и большое количество программ реабилитации жертв преступлений для создания им комфортных, в первую очередь в психологическом плане, условий жизни после совершения в отношении них преступления.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</w:p>
    <w:p w:rsidR="001A64E7" w:rsidRDefault="001A64E7" w:rsidP="001A64E7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1A64E7">
        <w:rPr>
          <w:rStyle w:val="morecontent"/>
          <w:rFonts w:ascii="Times New Roman" w:hAnsi="Times New Roman" w:cs="Times New Roman"/>
          <w:sz w:val="24"/>
          <w:szCs w:val="24"/>
        </w:rPr>
        <w:t>Для исполнительных, судебных и законодательных органов власти, научных, педагогических и практических работников в области уголовного права, криминологии, уголовного процесса и смежных отраслей права.</w:t>
      </w:r>
    </w:p>
    <w:p w:rsidR="00A07A64" w:rsidRDefault="00A07A64" w:rsidP="001A64E7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081C54" w:rsidRDefault="00081C54" w:rsidP="001A64E7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081C54" w:rsidRDefault="00081C54" w:rsidP="001A64E7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081C54" w:rsidRDefault="00081C54" w:rsidP="00081C54">
      <w:pPr>
        <w:spacing w:after="0" w:line="240" w:lineRule="auto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646102" w:rsidRPr="000305F7" w:rsidRDefault="00646102" w:rsidP="00646102">
      <w:pPr>
        <w:pStyle w:val="a3"/>
        <w:ind w:left="0"/>
        <w:jc w:val="both"/>
        <w:rPr>
          <w:b/>
          <w:color w:val="002060"/>
          <w:sz w:val="24"/>
        </w:rPr>
      </w:pPr>
      <w:r w:rsidRPr="000305F7">
        <w:rPr>
          <w:rStyle w:val="morecontent"/>
          <w:b/>
          <w:color w:val="002060"/>
          <w:sz w:val="24"/>
        </w:rPr>
        <w:lastRenderedPageBreak/>
        <w:t xml:space="preserve">4. </w:t>
      </w:r>
      <w:r w:rsidRPr="000305F7">
        <w:rPr>
          <w:b/>
          <w:color w:val="002060"/>
          <w:sz w:val="24"/>
        </w:rPr>
        <w:t xml:space="preserve">Баранов П.П. Конституционно-правовая политика современной России: идеи, приоритеты, ценности, направления: монография/ П.П. Баранов, А.И. Овчинников, А.Ю. </w:t>
      </w:r>
      <w:proofErr w:type="spellStart"/>
      <w:r w:rsidRPr="000305F7">
        <w:rPr>
          <w:b/>
          <w:color w:val="002060"/>
          <w:sz w:val="24"/>
        </w:rPr>
        <w:t>Мамычев</w:t>
      </w:r>
      <w:proofErr w:type="spellEnd"/>
      <w:r w:rsidRPr="000305F7">
        <w:rPr>
          <w:b/>
          <w:color w:val="002060"/>
          <w:sz w:val="24"/>
        </w:rPr>
        <w:t xml:space="preserve"> |и др.); под ред. П. П. Баранова. А. И. </w:t>
      </w:r>
      <w:proofErr w:type="spellStart"/>
      <w:r w:rsidRPr="000305F7">
        <w:rPr>
          <w:b/>
          <w:color w:val="002060"/>
          <w:sz w:val="24"/>
        </w:rPr>
        <w:t>Овчинникова</w:t>
      </w:r>
      <w:proofErr w:type="spellEnd"/>
      <w:r w:rsidRPr="000305F7">
        <w:rPr>
          <w:b/>
          <w:color w:val="002060"/>
          <w:sz w:val="24"/>
        </w:rPr>
        <w:t>. — М.: РИОР: ИНФРА-М. 2018. - 248с. - (Научная мысль).</w:t>
      </w:r>
    </w:p>
    <w:p w:rsidR="001A64E7" w:rsidRPr="000305F7" w:rsidRDefault="001A64E7" w:rsidP="00646102">
      <w:pPr>
        <w:spacing w:after="0" w:line="240" w:lineRule="auto"/>
        <w:jc w:val="both"/>
        <w:rPr>
          <w:rStyle w:val="morecontent"/>
          <w:rFonts w:ascii="Times New Roman" w:hAnsi="Times New Roman" w:cs="Times New Roman"/>
          <w:color w:val="002060"/>
          <w:sz w:val="24"/>
          <w:szCs w:val="24"/>
        </w:rPr>
      </w:pPr>
    </w:p>
    <w:p w:rsidR="00E34B86" w:rsidRDefault="00646102" w:rsidP="00A07A64">
      <w:pPr>
        <w:spacing w:before="100" w:beforeAutospacing="1" w:after="100" w:afterAutospacing="1" w:line="240" w:lineRule="auto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161925</wp:posOffset>
            </wp:positionH>
            <wp:positionV relativeFrom="paragraph">
              <wp:posOffset>103505</wp:posOffset>
            </wp:positionV>
            <wp:extent cx="1173480" cy="1666240"/>
            <wp:effectExtent l="0" t="0" r="7620" b="0"/>
            <wp:wrapTight wrapText="bothSides">
              <wp:wrapPolygon edited="0">
                <wp:start x="0" y="0"/>
                <wp:lineTo x="0" y="21238"/>
                <wp:lineTo x="21390" y="21238"/>
                <wp:lineTo x="21390" y="0"/>
                <wp:lineTo x="0" y="0"/>
              </wp:wrapPolygon>
            </wp:wrapTight>
            <wp:docPr id="1" name="Рисунок 1" descr="http://infra-m.ru/upload/iblock/253/947686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fra-m.ru/upload/iblock/253/947686.resiz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B86" w:rsidRPr="00E34B86">
        <w:rPr>
          <w:rFonts w:ascii="Times New Roman" w:hAnsi="Times New Roman" w:cs="Times New Roman"/>
          <w:sz w:val="24"/>
          <w:szCs w:val="24"/>
        </w:rPr>
        <w:t>Монография представляет собой комплексное исследование сущности, содержания и приоритетов развития к</w:t>
      </w:r>
      <w:r w:rsidR="00E34B86" w:rsidRPr="00E34B86">
        <w:rPr>
          <w:rStyle w:val="morecontent"/>
          <w:rFonts w:ascii="Times New Roman" w:hAnsi="Times New Roman" w:cs="Times New Roman"/>
          <w:sz w:val="24"/>
          <w:szCs w:val="24"/>
        </w:rPr>
        <w:t>онституционно- правовой политики российского государства. Авторы выделяют и анализируют различные элементы конституционно-правовой доктрины (ценностно-нормативные, социально-политические, экономические, международно-правовые, духовно-нравственные и др.)</w:t>
      </w:r>
      <w:proofErr w:type="gramStart"/>
      <w:r w:rsidR="00E34B86" w:rsidRPr="00E34B86">
        <w:rPr>
          <w:rStyle w:val="morecontent"/>
          <w:rFonts w:ascii="Times New Roman" w:hAnsi="Times New Roman" w:cs="Times New Roman"/>
          <w:sz w:val="24"/>
          <w:szCs w:val="24"/>
        </w:rPr>
        <w:t>.</w:t>
      </w:r>
      <w:proofErr w:type="gramEnd"/>
      <w:r w:rsidR="00E34B86" w:rsidRPr="00E34B86">
        <w:rPr>
          <w:rStyle w:val="morecontent"/>
          <w:rFonts w:ascii="Times New Roman" w:hAnsi="Times New Roman" w:cs="Times New Roman"/>
          <w:sz w:val="24"/>
          <w:szCs w:val="24"/>
        </w:rPr>
        <w:t xml:space="preserve"> а также направления ее развития в России в XXI веке.</w:t>
      </w:r>
      <w:r w:rsidR="00E34B86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="00E34B86" w:rsidRPr="00E34B86">
        <w:rPr>
          <w:rStyle w:val="morecontent"/>
          <w:rFonts w:ascii="Times New Roman" w:hAnsi="Times New Roman" w:cs="Times New Roman"/>
          <w:sz w:val="24"/>
          <w:szCs w:val="24"/>
        </w:rPr>
        <w:t>Конституционно-правовая политика рассматривается в контексте современных проблем национальной и религиозной безопасности, в сфере противодействия политическому экстремизму, коррупции, сетевым войнам и др. Осуществляется анализ практических вопросов, связанных с реализацией конституционно-правовой политики в различных сферах государственной и общественной жизни.</w:t>
      </w:r>
      <w:r w:rsidR="00E34B86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</w:p>
    <w:p w:rsidR="001A64E7" w:rsidRDefault="00E34B86" w:rsidP="00E34B8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 </w:t>
      </w:r>
      <w:r w:rsidRPr="00E34B86">
        <w:rPr>
          <w:rStyle w:val="morecontent"/>
          <w:rFonts w:ascii="Times New Roman" w:hAnsi="Times New Roman" w:cs="Times New Roman"/>
          <w:sz w:val="24"/>
          <w:szCs w:val="24"/>
        </w:rPr>
        <w:t>Издание ориентировано на специалистов в области юриспруденции, политологии, государственного управления. Книга также может использоваться при изучении таких дисциплин, как «Конституционное право РФ». «Правовая политика современного государства», «Основы национальной безопасности».</w:t>
      </w:r>
    </w:p>
    <w:p w:rsidR="00A07A64" w:rsidRDefault="00A07A64" w:rsidP="00E34B8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07A64" w:rsidRPr="000305F7" w:rsidRDefault="00A07A64" w:rsidP="00A07A64">
      <w:pPr>
        <w:pStyle w:val="a3"/>
        <w:ind w:left="0"/>
        <w:jc w:val="both"/>
        <w:rPr>
          <w:b/>
          <w:color w:val="002060"/>
          <w:sz w:val="24"/>
        </w:rPr>
      </w:pPr>
      <w:r w:rsidRPr="000305F7">
        <w:rPr>
          <w:b/>
          <w:color w:val="002060"/>
          <w:sz w:val="24"/>
        </w:rPr>
        <w:t>5. Боголюбов С.А. Реализация экологической политики посредством права: монография / С.А. Боголюбов. — М.: Институт законодательства и сравнительного правоведения при Правительстве Российской Федерации ИНФРА-М, 2018. — 320 с.</w:t>
      </w:r>
    </w:p>
    <w:p w:rsidR="00D86E95" w:rsidRDefault="00D86E95" w:rsidP="00A07A6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1876425" cy="2820464"/>
            <wp:effectExtent l="0" t="0" r="0" b="0"/>
            <wp:wrapTight wrapText="bothSides">
              <wp:wrapPolygon edited="0">
                <wp:start x="0" y="0"/>
                <wp:lineTo x="0" y="21449"/>
                <wp:lineTo x="21271" y="21449"/>
                <wp:lineTo x="21271" y="0"/>
                <wp:lineTo x="0" y="0"/>
              </wp:wrapPolygon>
            </wp:wrapTight>
            <wp:docPr id="3" name="Рисунок 3" descr="http://infra-m.ru/upload/iblock/ae6/946464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fra-m.ru/upload/iblock/ae6/946464.resiz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E95">
        <w:rPr>
          <w:rFonts w:ascii="Times New Roman" w:hAnsi="Times New Roman" w:cs="Times New Roman"/>
          <w:sz w:val="24"/>
          <w:szCs w:val="24"/>
        </w:rPr>
        <w:t>В монографии доктора юридических наук, профессора, заслуженного деятеля науки Российской Федерации С</w:t>
      </w:r>
      <w:r w:rsidRPr="00D86E95">
        <w:rPr>
          <w:rStyle w:val="morecontent"/>
          <w:rFonts w:ascii="Times New Roman" w:hAnsi="Times New Roman" w:cs="Times New Roman"/>
          <w:sz w:val="24"/>
          <w:szCs w:val="24"/>
        </w:rPr>
        <w:t>.А. Боголюбова раскрываются содержание и структура российской экологической политики, ее соотношение с земельной, охотничьей, арктической, градостроительной и другими сферами общественно-экономической жизни, с природоохранными политиками Белоруссии, Казахстана, стран БРИКС, Европы. Показана роль права как важнейшего инструмента реализации экологической политики. Выявляются проблемы развития экологического права, строительства экологического государства (наряду с правовым, социальным) и создания экологического кодекса.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D86E95">
        <w:rPr>
          <w:rStyle w:val="morecontent"/>
          <w:rFonts w:ascii="Times New Roman" w:hAnsi="Times New Roman" w:cs="Times New Roman"/>
          <w:sz w:val="24"/>
          <w:szCs w:val="24"/>
        </w:rPr>
        <w:t>Работа направлена на поиск мер цивилизованного воздействия на обостряющуюся конкуренцию экономики и экологии, обеспечения приоритетности экономической ответственности за экологические правонарушения, повышение роли научных, сравнительных, эколого-правовых исследований в деле совершенствования природоохранного законодательства. Особое внимание уделяется анализу зарубежного и мирового опыта, влиянию отечественной экологической политики и результатов ее реализации на глобальные процессы охраны окружающей среды и использования природных ресурсов.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D86E95">
        <w:rPr>
          <w:rStyle w:val="morecontent"/>
          <w:rFonts w:ascii="Times New Roman" w:hAnsi="Times New Roman" w:cs="Times New Roman"/>
          <w:sz w:val="24"/>
          <w:szCs w:val="24"/>
        </w:rPr>
        <w:t xml:space="preserve">К основным направлениям реализации экологической политики отнесены </w:t>
      </w:r>
      <w:proofErr w:type="spellStart"/>
      <w:r w:rsidRPr="00D86E95">
        <w:rPr>
          <w:rStyle w:val="morecontent"/>
          <w:rFonts w:ascii="Times New Roman" w:hAnsi="Times New Roman" w:cs="Times New Roman"/>
          <w:sz w:val="24"/>
          <w:szCs w:val="24"/>
        </w:rPr>
        <w:t>экологизация</w:t>
      </w:r>
      <w:proofErr w:type="spellEnd"/>
      <w:r w:rsidRPr="00D86E95">
        <w:rPr>
          <w:rStyle w:val="morecontent"/>
          <w:rFonts w:ascii="Times New Roman" w:hAnsi="Times New Roman" w:cs="Times New Roman"/>
          <w:sz w:val="24"/>
          <w:szCs w:val="24"/>
        </w:rPr>
        <w:t xml:space="preserve"> законодательства, общества и государства, их верховенство в отношении национальных природных ресурсов с обеспечением доступа граждан к водным </w:t>
      </w:r>
      <w:r w:rsidRPr="00D86E95">
        <w:rPr>
          <w:rStyle w:val="morecontent"/>
          <w:rFonts w:ascii="Times New Roman" w:hAnsi="Times New Roman" w:cs="Times New Roman"/>
          <w:sz w:val="24"/>
          <w:szCs w:val="24"/>
        </w:rPr>
        <w:lastRenderedPageBreak/>
        <w:t>объектам, свободного пребывания в лесах и права частной собственности на земельные участки, внедрение объективной и законной экологической оценки хозяйственной деятельности, повышение роли органов местного самоуправления в осуществлении управления использованием и охраной земель, экологического контроля.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</w:p>
    <w:p w:rsidR="00E37DBC" w:rsidRDefault="00D86E95" w:rsidP="00E34B8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D86E95">
        <w:rPr>
          <w:rStyle w:val="morecontent"/>
          <w:rFonts w:ascii="Times New Roman" w:hAnsi="Times New Roman" w:cs="Times New Roman"/>
          <w:sz w:val="24"/>
          <w:szCs w:val="24"/>
        </w:rPr>
        <w:t>Для научных работников, практикующих юристов, преподавателей, аспирантов, студентов, сотрудников природоохранных и правоохранительных органов, экологов, активистов общественных экологических объединений.</w:t>
      </w:r>
    </w:p>
    <w:p w:rsidR="00D86E95" w:rsidRDefault="00D86E95" w:rsidP="00E34B8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CA0AD7" w:rsidRPr="000305F7" w:rsidRDefault="00CA0AD7" w:rsidP="00CA0AD7">
      <w:pPr>
        <w:pStyle w:val="a3"/>
        <w:ind w:left="0"/>
        <w:jc w:val="both"/>
        <w:rPr>
          <w:b/>
          <w:color w:val="002060"/>
          <w:sz w:val="24"/>
        </w:rPr>
      </w:pPr>
      <w:r w:rsidRPr="000305F7">
        <w:rPr>
          <w:rFonts w:eastAsia="Times New Roman"/>
          <w:b/>
          <w:color w:val="002060"/>
          <w:sz w:val="24"/>
          <w:lang w:eastAsia="ru-RU"/>
        </w:rPr>
        <w:t>6.</w:t>
      </w:r>
      <w:r w:rsidR="000305F7" w:rsidRPr="000305F7">
        <w:rPr>
          <w:b/>
          <w:color w:val="002060"/>
          <w:sz w:val="24"/>
        </w:rPr>
        <w:t xml:space="preserve"> </w:t>
      </w:r>
      <w:proofErr w:type="spellStart"/>
      <w:r w:rsidR="000305F7" w:rsidRPr="000305F7">
        <w:rPr>
          <w:b/>
          <w:color w:val="002060"/>
          <w:sz w:val="24"/>
        </w:rPr>
        <w:t>Власенко</w:t>
      </w:r>
      <w:r w:rsidRPr="000305F7">
        <w:rPr>
          <w:b/>
          <w:color w:val="002060"/>
          <w:sz w:val="24"/>
        </w:rPr>
        <w:t>.А</w:t>
      </w:r>
      <w:proofErr w:type="spellEnd"/>
      <w:r w:rsidRPr="000305F7">
        <w:rPr>
          <w:b/>
          <w:color w:val="002060"/>
          <w:sz w:val="24"/>
        </w:rPr>
        <w:t>. Колли</w:t>
      </w:r>
      <w:r w:rsidR="000305F7" w:rsidRPr="000305F7">
        <w:rPr>
          <w:b/>
          <w:color w:val="002060"/>
          <w:sz w:val="24"/>
        </w:rPr>
        <w:t>зионные нормы в советском праве</w:t>
      </w:r>
      <w:r w:rsidRPr="000305F7">
        <w:rPr>
          <w:b/>
          <w:color w:val="002060"/>
          <w:sz w:val="24"/>
        </w:rPr>
        <w:t xml:space="preserve">: монография / Н. А. Власенко. — </w:t>
      </w:r>
      <w:proofErr w:type="spellStart"/>
      <w:r w:rsidRPr="000305F7">
        <w:rPr>
          <w:b/>
          <w:color w:val="002060"/>
          <w:sz w:val="24"/>
        </w:rPr>
        <w:t>Репр</w:t>
      </w:r>
      <w:proofErr w:type="spellEnd"/>
      <w:r w:rsidRPr="000305F7">
        <w:rPr>
          <w:b/>
          <w:color w:val="002060"/>
          <w:sz w:val="24"/>
        </w:rPr>
        <w:t>. изд. — М.: Норма: ИНФРА-М, 2018. — 100 с.</w:t>
      </w:r>
    </w:p>
    <w:p w:rsidR="008B53C5" w:rsidRDefault="008B53C5" w:rsidP="00CA0AD7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362075" cy="2041005"/>
            <wp:effectExtent l="0" t="0" r="0" b="0"/>
            <wp:wrapTight wrapText="bothSides">
              <wp:wrapPolygon edited="0">
                <wp:start x="0" y="0"/>
                <wp:lineTo x="0" y="21371"/>
                <wp:lineTo x="21147" y="21371"/>
                <wp:lineTo x="21147" y="0"/>
                <wp:lineTo x="0" y="0"/>
              </wp:wrapPolygon>
            </wp:wrapTight>
            <wp:docPr id="6" name="Рисунок 6" descr="http://infra-m.ru/upload/iblock/5ef/942791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ra-m.ru/upload/iblock/5ef/942791.resiz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78B" w:rsidRPr="008B53C5">
        <w:rPr>
          <w:rFonts w:ascii="Times New Roman" w:hAnsi="Times New Roman" w:cs="Times New Roman"/>
          <w:sz w:val="24"/>
          <w:szCs w:val="24"/>
        </w:rPr>
        <w:t xml:space="preserve">В монографии на основе современных данных общей теории систем, юридической науки и практики впервые </w:t>
      </w:r>
      <w:r w:rsidR="009D078B" w:rsidRPr="008B53C5">
        <w:rPr>
          <w:rStyle w:val="morecontent"/>
          <w:rFonts w:ascii="Times New Roman" w:hAnsi="Times New Roman" w:cs="Times New Roman"/>
          <w:sz w:val="24"/>
          <w:szCs w:val="24"/>
        </w:rPr>
        <w:t>предпринята попытка комплексного исследования коллизий и коллизионных норм в советском праве. Дается обоснованное понятие правовых коллизий, рассматривается их структура, виды. Анализируется комплекс способов преодоления и разрешения юридических конфликтов в системе права, где особое место уделяется коллизионным нормам как одному из средств разрешения правовых коллизий. Исследуются функции, предмет р</w:t>
      </w:r>
      <w:r>
        <w:rPr>
          <w:rStyle w:val="morecontent"/>
          <w:rFonts w:ascii="Times New Roman" w:hAnsi="Times New Roman" w:cs="Times New Roman"/>
          <w:sz w:val="24"/>
          <w:szCs w:val="24"/>
        </w:rPr>
        <w:t>егулирования, структура и со</w:t>
      </w:r>
      <w:r w:rsidR="009D078B" w:rsidRPr="008B53C5">
        <w:rPr>
          <w:rStyle w:val="morecontent"/>
          <w:rFonts w:ascii="Times New Roman" w:hAnsi="Times New Roman" w:cs="Times New Roman"/>
          <w:sz w:val="24"/>
          <w:szCs w:val="24"/>
        </w:rPr>
        <w:t xml:space="preserve">держание указанной разновидности норм права. Особое внимание уделяется видам коллизионных юридических норм. </w:t>
      </w:r>
    </w:p>
    <w:p w:rsidR="00D86E95" w:rsidRDefault="009D078B" w:rsidP="00CA0AD7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B53C5">
        <w:rPr>
          <w:rStyle w:val="morecontent"/>
          <w:rFonts w:ascii="Times New Roman" w:hAnsi="Times New Roman" w:cs="Times New Roman"/>
          <w:sz w:val="24"/>
          <w:szCs w:val="24"/>
        </w:rPr>
        <w:t>Книга предназначена для преподавателей, аспирантов, студентов юридических вузов и практических работников.</w:t>
      </w:r>
      <w:r w:rsidRPr="008B53C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200DE" w:rsidRDefault="002200DE" w:rsidP="00E34B8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0AD7" w:rsidRPr="000305F7" w:rsidRDefault="00CA0AD7" w:rsidP="00CA0AD7">
      <w:pPr>
        <w:pStyle w:val="a3"/>
        <w:ind w:left="0"/>
        <w:jc w:val="both"/>
        <w:rPr>
          <w:b/>
          <w:color w:val="002060"/>
          <w:sz w:val="24"/>
        </w:rPr>
      </w:pPr>
      <w:r w:rsidRPr="000305F7">
        <w:rPr>
          <w:b/>
          <w:noProof/>
          <w:color w:val="002060"/>
          <w:sz w:val="24"/>
          <w:lang w:eastAsia="ru-RU"/>
        </w:rPr>
        <w:t>7.</w:t>
      </w:r>
      <w:r w:rsidRPr="000305F7">
        <w:rPr>
          <w:b/>
          <w:color w:val="002060"/>
          <w:sz w:val="24"/>
        </w:rPr>
        <w:t xml:space="preserve"> </w:t>
      </w:r>
      <w:proofErr w:type="spellStart"/>
      <w:r w:rsidRPr="000305F7">
        <w:rPr>
          <w:b/>
          <w:color w:val="002060"/>
          <w:sz w:val="24"/>
        </w:rPr>
        <w:t>Воскобитова</w:t>
      </w:r>
      <w:proofErr w:type="spellEnd"/>
      <w:r w:rsidRPr="000305F7">
        <w:rPr>
          <w:b/>
          <w:color w:val="002060"/>
          <w:sz w:val="24"/>
        </w:rPr>
        <w:t xml:space="preserve"> Л.А. Теоретические основы судебной власти: учебник / Л. А. </w:t>
      </w:r>
      <w:proofErr w:type="spellStart"/>
      <w:r w:rsidRPr="000305F7">
        <w:rPr>
          <w:b/>
          <w:color w:val="002060"/>
          <w:sz w:val="24"/>
        </w:rPr>
        <w:t>Воскобитова</w:t>
      </w:r>
      <w:proofErr w:type="spellEnd"/>
      <w:r w:rsidRPr="000305F7">
        <w:rPr>
          <w:b/>
          <w:color w:val="002060"/>
          <w:sz w:val="24"/>
        </w:rPr>
        <w:t>. — М.: Норма: ИНФРА-М, 2018. — 288 с.</w:t>
      </w:r>
    </w:p>
    <w:p w:rsidR="00CA12A6" w:rsidRPr="00CA0AD7" w:rsidRDefault="00CA12A6" w:rsidP="00CA0AD7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 w:rsidRPr="00CA0AD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1628775" cy="2448221"/>
            <wp:effectExtent l="0" t="0" r="0" b="9525"/>
            <wp:wrapTight wrapText="bothSides">
              <wp:wrapPolygon edited="0">
                <wp:start x="0" y="0"/>
                <wp:lineTo x="0" y="21516"/>
                <wp:lineTo x="21221" y="21516"/>
                <wp:lineTo x="21221" y="0"/>
                <wp:lineTo x="0" y="0"/>
              </wp:wrapPolygon>
            </wp:wrapTight>
            <wp:docPr id="7" name="Рисунок 7" descr="http://infra-m.ru/upload/iblock/8fc/942790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fra-m.ru/upload/iblock/8fc/942790.resiz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4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AD7">
        <w:rPr>
          <w:rFonts w:ascii="Times New Roman" w:hAnsi="Times New Roman" w:cs="Times New Roman"/>
          <w:sz w:val="24"/>
          <w:szCs w:val="24"/>
        </w:rPr>
        <w:t>Учебник подготовлен в соответствии с требованиями государственного образовательного стандарта высшег</w:t>
      </w:r>
      <w:r w:rsidRPr="00CA0AD7">
        <w:rPr>
          <w:rStyle w:val="morecontent"/>
          <w:rFonts w:ascii="Times New Roman" w:hAnsi="Times New Roman" w:cs="Times New Roman"/>
          <w:sz w:val="24"/>
          <w:szCs w:val="24"/>
        </w:rPr>
        <w:t xml:space="preserve">о профессионального образования по направлению подготовки «Юриспруденция» для второго уровня высшего профессионального образования — магистратуры, а также для аспирантуры по дисциплине «Теоретические основы судебной власти». В учебнике освещены вопросы истории возникновения, развития судебной власти, ее типология, раскрыты понятие и основные сущностные характеристики современной судебной власти, определено понятие механизма реализации судебной власти, дана характеристика отдельных элементов этого механизма и этапов реализации судебной власти. Для студентов юридических вузов, изучающих вопросы, связанные с судебной властью, в курсах «Теория государства и права», «Конституционное право», «Уголовный процесс», «Гражданский процесс» и др. </w:t>
      </w:r>
    </w:p>
    <w:p w:rsidR="00CA12A6" w:rsidRDefault="00CA12A6" w:rsidP="00CA12A6">
      <w:pPr>
        <w:spacing w:after="0" w:line="240" w:lineRule="auto"/>
        <w:jc w:val="both"/>
        <w:rPr>
          <w:rStyle w:val="morecontent"/>
          <w:rFonts w:ascii="Times New Roman" w:hAnsi="Times New Roman" w:cs="Times New Roman"/>
        </w:rPr>
      </w:pPr>
      <w:r w:rsidRPr="00CA0AD7">
        <w:rPr>
          <w:rStyle w:val="morecontent"/>
          <w:rFonts w:ascii="Times New Roman" w:hAnsi="Times New Roman" w:cs="Times New Roman"/>
          <w:sz w:val="24"/>
          <w:szCs w:val="24"/>
        </w:rPr>
        <w:t xml:space="preserve">        Учебник может быть использован в системе повышения квалификации судей, адвокатов, прокуроров. Он может быть полезен аспирантам, преподавателям юридических вузов, а также практикующим юристам, в том числе судьям, адвокатам, государственным обвинителям всем читателям, интересующимся вопросами судебной власти, ее становления и развития в современной</w:t>
      </w:r>
      <w:r w:rsidRPr="00CA12A6">
        <w:rPr>
          <w:rStyle w:val="morecontent"/>
          <w:rFonts w:ascii="Times New Roman" w:hAnsi="Times New Roman" w:cs="Times New Roman"/>
        </w:rPr>
        <w:t xml:space="preserve"> России.</w:t>
      </w:r>
    </w:p>
    <w:p w:rsidR="00CA0AD7" w:rsidRPr="000305F7" w:rsidRDefault="00CA0AD7" w:rsidP="00CA0AD7">
      <w:pPr>
        <w:jc w:val="both"/>
        <w:rPr>
          <w:rFonts w:ascii="Times New Roman" w:hAnsi="Times New Roman" w:cs="Times New Roman"/>
          <w:b/>
          <w:color w:val="002060"/>
          <w:sz w:val="24"/>
        </w:rPr>
      </w:pPr>
      <w:r w:rsidRPr="000305F7"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4"/>
          <w:lang w:eastAsia="ru-RU"/>
        </w:rPr>
        <w:lastRenderedPageBreak/>
        <w:t xml:space="preserve">8. </w:t>
      </w:r>
      <w:r w:rsidRPr="000305F7">
        <w:rPr>
          <w:rFonts w:ascii="Times New Roman" w:hAnsi="Times New Roman" w:cs="Times New Roman"/>
          <w:b/>
          <w:color w:val="002060"/>
          <w:sz w:val="24"/>
        </w:rPr>
        <w:t xml:space="preserve">Гольцов А.Т. Судебные системы зарубежных стран: учебное пособие для магистратуры / А. Т. Гольцов, А. Л. Осипов, Т. Е. </w:t>
      </w:r>
      <w:proofErr w:type="spellStart"/>
      <w:r w:rsidRPr="000305F7">
        <w:rPr>
          <w:rFonts w:ascii="Times New Roman" w:hAnsi="Times New Roman" w:cs="Times New Roman"/>
          <w:b/>
          <w:color w:val="002060"/>
          <w:sz w:val="24"/>
        </w:rPr>
        <w:t>Сушина</w:t>
      </w:r>
      <w:proofErr w:type="spellEnd"/>
      <w:r w:rsidRPr="000305F7">
        <w:rPr>
          <w:rFonts w:ascii="Times New Roman" w:hAnsi="Times New Roman" w:cs="Times New Roman"/>
          <w:b/>
          <w:color w:val="002060"/>
          <w:sz w:val="24"/>
        </w:rPr>
        <w:t>, М. А. Хохряков. — М.: Норма: ИНФРА-М, 2018. — 160 с.</w:t>
      </w:r>
    </w:p>
    <w:p w:rsidR="00196B99" w:rsidRDefault="00CA0AD7" w:rsidP="00CA0AD7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 w:rsidRPr="00196B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184150</wp:posOffset>
            </wp:positionV>
            <wp:extent cx="1514475" cy="2269368"/>
            <wp:effectExtent l="0" t="0" r="0" b="0"/>
            <wp:wrapTight wrapText="bothSides">
              <wp:wrapPolygon edited="0">
                <wp:start x="0" y="0"/>
                <wp:lineTo x="0" y="21401"/>
                <wp:lineTo x="21192" y="21401"/>
                <wp:lineTo x="21192" y="0"/>
                <wp:lineTo x="0" y="0"/>
              </wp:wrapPolygon>
            </wp:wrapTight>
            <wp:docPr id="9" name="Рисунок 9" descr="http://infra-m.ru/upload/iblock/b1a/969013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nfra-m.ru/upload/iblock/b1a/969013.resiz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6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B99" w:rsidRPr="00196B99">
        <w:rPr>
          <w:rFonts w:ascii="Times New Roman" w:hAnsi="Times New Roman" w:cs="Times New Roman"/>
          <w:sz w:val="24"/>
          <w:szCs w:val="24"/>
        </w:rPr>
        <w:t>В учебном пособии изложены наиболее актуальные вопросы организации и функционирования судов ряда сов</w:t>
      </w:r>
      <w:r w:rsidR="00196B99" w:rsidRPr="00196B99">
        <w:rPr>
          <w:rStyle w:val="morecontent"/>
          <w:rFonts w:ascii="Times New Roman" w:hAnsi="Times New Roman" w:cs="Times New Roman"/>
          <w:sz w:val="24"/>
          <w:szCs w:val="24"/>
        </w:rPr>
        <w:t>ременных государств, принадлежащих к разным правовым семьям, а также вопросы формирования судейского корпуса.</w:t>
      </w:r>
      <w:r w:rsidR="00196B99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</w:p>
    <w:p w:rsidR="00CA12A6" w:rsidRDefault="00196B99" w:rsidP="00CA0AD7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196B99">
        <w:rPr>
          <w:rStyle w:val="morecontent"/>
          <w:rFonts w:ascii="Times New Roman" w:hAnsi="Times New Roman" w:cs="Times New Roman"/>
          <w:sz w:val="24"/>
          <w:szCs w:val="24"/>
        </w:rPr>
        <w:t>Для студентов, аспирантов, докторантов, профессорско-преподавательского состава юридических учебных заведений, прокурорских работников, адвокатов, практикующих юристов. Пособие может быть интересно широкому кругу читателей.</w:t>
      </w:r>
    </w:p>
    <w:p w:rsidR="00CA0AD7" w:rsidRDefault="00CA0AD7" w:rsidP="00196B99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CA0AD7" w:rsidRDefault="00CA0AD7" w:rsidP="00196B99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CA0AD7" w:rsidRDefault="00CA0AD7" w:rsidP="00196B99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CA0AD7" w:rsidRDefault="00CA0AD7" w:rsidP="00196B99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CA0AD7" w:rsidRDefault="00CA0AD7" w:rsidP="00196B99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24DA9" w:rsidRDefault="00A24DA9" w:rsidP="00196B99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24DA9" w:rsidRPr="000305F7" w:rsidRDefault="00A24DA9" w:rsidP="00A24DA9">
      <w:pPr>
        <w:pStyle w:val="a3"/>
        <w:ind w:left="0"/>
        <w:jc w:val="both"/>
        <w:rPr>
          <w:b/>
          <w:color w:val="002060"/>
          <w:sz w:val="24"/>
        </w:rPr>
      </w:pPr>
      <w:r w:rsidRPr="000305F7">
        <w:rPr>
          <w:rFonts w:eastAsia="Times New Roman"/>
          <w:b/>
          <w:bCs/>
          <w:color w:val="002060"/>
          <w:kern w:val="36"/>
          <w:sz w:val="24"/>
          <w:lang w:eastAsia="ru-RU"/>
        </w:rPr>
        <w:t xml:space="preserve">9. </w:t>
      </w:r>
      <w:r w:rsidRPr="000305F7">
        <w:rPr>
          <w:b/>
          <w:color w:val="002060"/>
          <w:sz w:val="24"/>
        </w:rPr>
        <w:t>Гончаров Д.Ю. Квалификация убийств: науч.-</w:t>
      </w:r>
      <w:proofErr w:type="spellStart"/>
      <w:r w:rsidRPr="000305F7">
        <w:rPr>
          <w:b/>
          <w:color w:val="002060"/>
          <w:sz w:val="24"/>
        </w:rPr>
        <w:t>практич</w:t>
      </w:r>
      <w:proofErr w:type="spellEnd"/>
      <w:r w:rsidRPr="000305F7">
        <w:rPr>
          <w:b/>
          <w:color w:val="002060"/>
          <w:sz w:val="24"/>
        </w:rPr>
        <w:t xml:space="preserve">. пособие / </w:t>
      </w:r>
      <w:proofErr w:type="spellStart"/>
      <w:r w:rsidRPr="000305F7">
        <w:rPr>
          <w:b/>
          <w:color w:val="002060"/>
          <w:sz w:val="24"/>
        </w:rPr>
        <w:t>Д.Ю.Гончаров</w:t>
      </w:r>
      <w:proofErr w:type="spellEnd"/>
      <w:r w:rsidRPr="000305F7">
        <w:rPr>
          <w:b/>
          <w:color w:val="002060"/>
          <w:sz w:val="24"/>
        </w:rPr>
        <w:t>. — М.: ИНФРА-М, 2018. — 131 с. — (Высшее образование).</w:t>
      </w:r>
    </w:p>
    <w:p w:rsidR="00196B99" w:rsidRDefault="00CA0AD7" w:rsidP="0001334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552575" cy="2019300"/>
            <wp:effectExtent l="0" t="0" r="9525" b="0"/>
            <wp:wrapTight wrapText="bothSides">
              <wp:wrapPolygon edited="0">
                <wp:start x="0" y="0"/>
                <wp:lineTo x="0" y="21396"/>
                <wp:lineTo x="21467" y="21396"/>
                <wp:lineTo x="21467" y="0"/>
                <wp:lineTo x="0" y="0"/>
              </wp:wrapPolygon>
            </wp:wrapTight>
            <wp:docPr id="11" name="Рисунок 11" descr="http://infra-m.ru/upload/iblock/ab8/942748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fra-m.ru/upload/iblock/ab8/942748.resiz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44">
        <w:rPr>
          <w:noProof/>
          <w:lang w:eastAsia="ru-RU"/>
        </w:rPr>
        <w:t xml:space="preserve"> </w:t>
      </w:r>
      <w:r w:rsidR="00013344" w:rsidRPr="00013344">
        <w:rPr>
          <w:rFonts w:ascii="Times New Roman" w:hAnsi="Times New Roman" w:cs="Times New Roman"/>
          <w:sz w:val="24"/>
          <w:szCs w:val="24"/>
        </w:rPr>
        <w:t xml:space="preserve">В научно-практическом пособии анализируются основные положения теории квалификации преступлений </w:t>
      </w:r>
      <w:proofErr w:type="spellStart"/>
      <w:r w:rsidR="00013344" w:rsidRPr="00013344">
        <w:rPr>
          <w:rFonts w:ascii="Times New Roman" w:hAnsi="Times New Roman" w:cs="Times New Roman"/>
          <w:sz w:val="24"/>
          <w:szCs w:val="24"/>
        </w:rPr>
        <w:t>с&amp;</w:t>
      </w:r>
      <w:proofErr w:type="gramStart"/>
      <w:r w:rsidR="00013344" w:rsidRPr="00013344">
        <w:rPr>
          <w:rFonts w:ascii="Times New Roman" w:hAnsi="Times New Roman" w:cs="Times New Roman"/>
          <w:sz w:val="24"/>
          <w:szCs w:val="24"/>
        </w:rPr>
        <w:t>nb</w:t>
      </w:r>
      <w:r w:rsidR="00013344" w:rsidRPr="00013344">
        <w:rPr>
          <w:rStyle w:val="morecontent"/>
          <w:rFonts w:ascii="Times New Roman" w:hAnsi="Times New Roman" w:cs="Times New Roman"/>
          <w:sz w:val="24"/>
          <w:szCs w:val="24"/>
        </w:rPr>
        <w:t>sp;пози</w:t>
      </w:r>
      <w:r w:rsidR="00013344">
        <w:rPr>
          <w:rStyle w:val="morecontent"/>
          <w:rFonts w:ascii="Times New Roman" w:hAnsi="Times New Roman" w:cs="Times New Roman"/>
          <w:sz w:val="24"/>
          <w:szCs w:val="24"/>
        </w:rPr>
        <w:t>ций</w:t>
      </w:r>
      <w:proofErr w:type="spellEnd"/>
      <w:proofErr w:type="gramEnd"/>
      <w:r w:rsidR="00013344">
        <w:rPr>
          <w:rStyle w:val="morecontent"/>
          <w:rFonts w:ascii="Times New Roman" w:hAnsi="Times New Roman" w:cs="Times New Roman"/>
          <w:sz w:val="24"/>
          <w:szCs w:val="24"/>
        </w:rPr>
        <w:t xml:space="preserve"> уголовного, материального и </w:t>
      </w:r>
      <w:r w:rsidR="00013344" w:rsidRPr="00013344">
        <w:rPr>
          <w:rStyle w:val="morecontent"/>
          <w:rFonts w:ascii="Times New Roman" w:hAnsi="Times New Roman" w:cs="Times New Roman"/>
          <w:sz w:val="24"/>
          <w:szCs w:val="24"/>
        </w:rPr>
        <w:t>процессуа</w:t>
      </w:r>
      <w:r w:rsidR="00013344">
        <w:rPr>
          <w:rStyle w:val="morecontent"/>
          <w:rFonts w:ascii="Times New Roman" w:hAnsi="Times New Roman" w:cs="Times New Roman"/>
          <w:sz w:val="24"/>
          <w:szCs w:val="24"/>
        </w:rPr>
        <w:t xml:space="preserve">льного права. На </w:t>
      </w:r>
      <w:r w:rsidR="00013344" w:rsidRPr="00013344">
        <w:rPr>
          <w:rStyle w:val="morecontent"/>
          <w:rFonts w:ascii="Times New Roman" w:hAnsi="Times New Roman" w:cs="Times New Roman"/>
          <w:sz w:val="24"/>
          <w:szCs w:val="24"/>
        </w:rPr>
        <w:t xml:space="preserve">основе этого предлагаются рекомендации по квалификации убийств, рассматриваются проблемы правильной оценки преступлений </w:t>
      </w:r>
      <w:r w:rsidR="00013344">
        <w:rPr>
          <w:rStyle w:val="morecontent"/>
          <w:rFonts w:ascii="Times New Roman" w:hAnsi="Times New Roman" w:cs="Times New Roman"/>
          <w:sz w:val="24"/>
          <w:szCs w:val="24"/>
        </w:rPr>
        <w:t xml:space="preserve">указанного вида, возникающие на </w:t>
      </w:r>
      <w:r w:rsidR="00013344" w:rsidRPr="00013344">
        <w:rPr>
          <w:rStyle w:val="morecontent"/>
          <w:rFonts w:ascii="Times New Roman" w:hAnsi="Times New Roman" w:cs="Times New Roman"/>
          <w:sz w:val="24"/>
          <w:szCs w:val="24"/>
        </w:rPr>
        <w:t>разных стадиях уголовного судопроизводства.</w:t>
      </w:r>
      <w:r w:rsidR="00013344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="00013344" w:rsidRPr="00013344">
        <w:rPr>
          <w:rStyle w:val="morecontent"/>
          <w:rFonts w:ascii="Times New Roman" w:hAnsi="Times New Roman" w:cs="Times New Roman"/>
          <w:sz w:val="24"/>
          <w:szCs w:val="24"/>
        </w:rPr>
        <w:t>Пособие предназначено для студентов, обучающихся по специальности (направлению) «Юриспруденция», аспирантов, научных сотрудников, практических работников правоприменительной сферы.</w:t>
      </w:r>
    </w:p>
    <w:p w:rsidR="00BD4841" w:rsidRDefault="00BD4841" w:rsidP="0001334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24DA9" w:rsidRDefault="00A24DA9" w:rsidP="0001334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2C70F6" w:rsidRPr="000305F7" w:rsidRDefault="00A24DA9" w:rsidP="002C70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4"/>
          <w:lang w:eastAsia="ru-RU"/>
        </w:rPr>
      </w:pPr>
      <w:r w:rsidRPr="000305F7"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4"/>
          <w:lang w:eastAsia="ru-RU"/>
        </w:rPr>
        <w:t xml:space="preserve">10. </w:t>
      </w:r>
      <w:r w:rsidRPr="000305F7">
        <w:rPr>
          <w:rFonts w:ascii="Times New Roman" w:hAnsi="Times New Roman" w:cs="Times New Roman"/>
          <w:b/>
          <w:color w:val="002060"/>
          <w:sz w:val="24"/>
        </w:rPr>
        <w:t xml:space="preserve">Зинин А.М. </w:t>
      </w:r>
      <w:proofErr w:type="spellStart"/>
      <w:r w:rsidRPr="000305F7">
        <w:rPr>
          <w:rFonts w:ascii="Times New Roman" w:hAnsi="Times New Roman" w:cs="Times New Roman"/>
          <w:b/>
          <w:color w:val="002060"/>
          <w:sz w:val="24"/>
        </w:rPr>
        <w:t>Габитоскопия</w:t>
      </w:r>
      <w:proofErr w:type="spellEnd"/>
      <w:r w:rsidRPr="000305F7">
        <w:rPr>
          <w:rFonts w:ascii="Times New Roman" w:hAnsi="Times New Roman" w:cs="Times New Roman"/>
          <w:b/>
          <w:color w:val="002060"/>
          <w:sz w:val="24"/>
        </w:rPr>
        <w:t xml:space="preserve"> и портретная экспертиза: учебник / А. М. Зинин, И. Н. </w:t>
      </w:r>
      <w:proofErr w:type="spellStart"/>
      <w:r w:rsidRPr="000305F7">
        <w:rPr>
          <w:rFonts w:ascii="Times New Roman" w:hAnsi="Times New Roman" w:cs="Times New Roman"/>
          <w:b/>
          <w:color w:val="002060"/>
          <w:sz w:val="24"/>
        </w:rPr>
        <w:t>Подволоцкий</w:t>
      </w:r>
      <w:proofErr w:type="spellEnd"/>
      <w:r w:rsidRPr="000305F7">
        <w:rPr>
          <w:rFonts w:ascii="Times New Roman" w:hAnsi="Times New Roman" w:cs="Times New Roman"/>
          <w:b/>
          <w:color w:val="002060"/>
          <w:sz w:val="24"/>
        </w:rPr>
        <w:t xml:space="preserve">; под ред. Е. Р. </w:t>
      </w:r>
      <w:proofErr w:type="spellStart"/>
      <w:r w:rsidRPr="000305F7">
        <w:rPr>
          <w:rFonts w:ascii="Times New Roman" w:hAnsi="Times New Roman" w:cs="Times New Roman"/>
          <w:b/>
          <w:color w:val="002060"/>
          <w:sz w:val="24"/>
        </w:rPr>
        <w:t>Россинской</w:t>
      </w:r>
      <w:proofErr w:type="spellEnd"/>
      <w:r w:rsidRPr="000305F7">
        <w:rPr>
          <w:rFonts w:ascii="Times New Roman" w:hAnsi="Times New Roman" w:cs="Times New Roman"/>
          <w:b/>
          <w:color w:val="002060"/>
          <w:sz w:val="24"/>
        </w:rPr>
        <w:t>. — М.: Норма: ИНФРАМ, 2018. — 288 с.: ил</w:t>
      </w:r>
    </w:p>
    <w:p w:rsidR="002C70F6" w:rsidRDefault="00A24DA9" w:rsidP="00A24DA9">
      <w:pPr>
        <w:spacing w:after="0" w:line="240" w:lineRule="auto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-3175</wp:posOffset>
            </wp:positionV>
            <wp:extent cx="135826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206" y="21420"/>
                <wp:lineTo x="21206" y="0"/>
                <wp:lineTo x="0" y="0"/>
              </wp:wrapPolygon>
            </wp:wrapTight>
            <wp:docPr id="13" name="Рисунок 13" descr="http://infra-m.ru/upload/iblock/512/942785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fra-m.ru/upload/iblock/512/942785.resiz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0F6" w:rsidRPr="002C70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70F6" w:rsidRPr="002C70F6">
        <w:rPr>
          <w:rFonts w:ascii="Times New Roman" w:hAnsi="Times New Roman" w:cs="Times New Roman"/>
          <w:sz w:val="24"/>
          <w:szCs w:val="24"/>
        </w:rPr>
        <w:t xml:space="preserve">В учебнике рассматриваются теоретические и практические аспекты идентификации человека по признакам </w:t>
      </w:r>
      <w:r w:rsidR="002C70F6" w:rsidRPr="002C70F6">
        <w:rPr>
          <w:rStyle w:val="morecontent"/>
          <w:rFonts w:ascii="Times New Roman" w:hAnsi="Times New Roman" w:cs="Times New Roman"/>
          <w:sz w:val="24"/>
          <w:szCs w:val="24"/>
        </w:rPr>
        <w:t>его внешнего облика, методы и средства фиксации информации о внешнем облике человека в целях установления его личности, основы судебной портретной экспертизы.</w:t>
      </w:r>
      <w:r w:rsidR="002C70F6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</w:p>
    <w:p w:rsidR="00BD4841" w:rsidRDefault="002C70F6" w:rsidP="0001334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2C70F6">
        <w:rPr>
          <w:rStyle w:val="morecontent"/>
          <w:rFonts w:ascii="Times New Roman" w:hAnsi="Times New Roman" w:cs="Times New Roman"/>
          <w:sz w:val="24"/>
          <w:szCs w:val="24"/>
        </w:rPr>
        <w:t>Для студентов юридических вузов, обучающихся по специальности «Судебная экспертиза». Учебник также может использоваться при изучении криминалистики, в частности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такого ее раздела, как криминал</w:t>
      </w:r>
      <w:r w:rsidRPr="002C70F6">
        <w:rPr>
          <w:rStyle w:val="morecontent"/>
          <w:rFonts w:ascii="Times New Roman" w:hAnsi="Times New Roman" w:cs="Times New Roman"/>
          <w:sz w:val="24"/>
          <w:szCs w:val="24"/>
        </w:rPr>
        <w:t>истическая техника.</w:t>
      </w:r>
    </w:p>
    <w:p w:rsidR="00A24DA9" w:rsidRDefault="00A24DA9" w:rsidP="0001334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24DA9" w:rsidRDefault="00A24DA9" w:rsidP="0001334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24DA9" w:rsidRDefault="00A24DA9" w:rsidP="0001334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24DA9" w:rsidRDefault="00A24DA9" w:rsidP="0001334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24DA9" w:rsidRDefault="00A24DA9" w:rsidP="0001334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24DA9" w:rsidRPr="000305F7" w:rsidRDefault="00A24DA9" w:rsidP="00A24DA9">
      <w:pPr>
        <w:pStyle w:val="a3"/>
        <w:ind w:left="0"/>
        <w:rPr>
          <w:b/>
          <w:color w:val="002060"/>
          <w:sz w:val="24"/>
        </w:rPr>
      </w:pPr>
      <w:r w:rsidRPr="000305F7">
        <w:rPr>
          <w:rFonts w:eastAsia="Times New Roman"/>
          <w:b/>
          <w:bCs/>
          <w:color w:val="002060"/>
          <w:kern w:val="36"/>
          <w:sz w:val="24"/>
          <w:lang w:eastAsia="ru-RU"/>
        </w:rPr>
        <w:lastRenderedPageBreak/>
        <w:t>11.</w:t>
      </w:r>
      <w:r w:rsidRPr="000305F7">
        <w:rPr>
          <w:color w:val="002060"/>
          <w:sz w:val="24"/>
        </w:rPr>
        <w:t xml:space="preserve"> </w:t>
      </w:r>
      <w:r w:rsidRPr="000305F7">
        <w:rPr>
          <w:b/>
          <w:color w:val="002060"/>
          <w:sz w:val="24"/>
        </w:rPr>
        <w:t>Иванов Н.Г. Мотив преступления как генетический признак субъекта: монография / Н.Г. Иванов. — М.: ИНФРА-М, 2018. — 108 с.  — (Научная мысль).</w:t>
      </w:r>
    </w:p>
    <w:p w:rsidR="00AD2C42" w:rsidRDefault="00A24DA9" w:rsidP="00A24DA9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85090</wp:posOffset>
            </wp:positionV>
            <wp:extent cx="1499870" cy="2200275"/>
            <wp:effectExtent l="0" t="0" r="5080" b="9525"/>
            <wp:wrapTight wrapText="bothSides">
              <wp:wrapPolygon edited="0">
                <wp:start x="0" y="0"/>
                <wp:lineTo x="0" y="21506"/>
                <wp:lineTo x="21399" y="21506"/>
                <wp:lineTo x="21399" y="0"/>
                <wp:lineTo x="0" y="0"/>
              </wp:wrapPolygon>
            </wp:wrapTight>
            <wp:docPr id="15" name="Рисунок 15" descr="http://infra-m.ru/upload/iblock/809/924961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nfra-m.ru/upload/iblock/809/924961.resiz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20B" w:rsidRPr="00E9320B">
        <w:rPr>
          <w:rFonts w:ascii="Times New Roman" w:hAnsi="Times New Roman" w:cs="Times New Roman"/>
          <w:sz w:val="24"/>
          <w:szCs w:val="24"/>
        </w:rPr>
        <w:t>Мотив есть определитель человеческого поведения, в чем бы оно ни выражалось и как бы оно ни оценивал</w:t>
      </w:r>
      <w:r w:rsidR="00E9320B" w:rsidRPr="00E9320B">
        <w:rPr>
          <w:rStyle w:val="morecontent"/>
          <w:rFonts w:ascii="Times New Roman" w:hAnsi="Times New Roman" w:cs="Times New Roman"/>
          <w:sz w:val="24"/>
          <w:szCs w:val="24"/>
        </w:rPr>
        <w:t>ось социумом. Мотив — это импульс, детерминирующий поведенческие акты, фатально действующий и неизбежный фактор любого избирательного поведения.</w:t>
      </w:r>
      <w:r w:rsidR="00E9320B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="00E9320B" w:rsidRPr="00E9320B">
        <w:rPr>
          <w:rStyle w:val="morecontent"/>
          <w:rFonts w:ascii="Times New Roman" w:hAnsi="Times New Roman" w:cs="Times New Roman"/>
          <w:sz w:val="24"/>
          <w:szCs w:val="24"/>
        </w:rPr>
        <w:t xml:space="preserve">Являясь фатальным компонентом человеческой психики, мотив служит не только возбудителем поведенческой реакции, но и определяет меру ответственности субъекта за реализацию своих роковых «амбиций». Полемика в психологии и юриспруденции относительно столь важного компонента, определяющего человеческое поведение, зиждется на различных интерпретациях феномена, делает актуальными исследования на тему мотива. </w:t>
      </w:r>
    </w:p>
    <w:p w:rsidR="002C70F6" w:rsidRDefault="00E9320B" w:rsidP="00A24DA9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 w:rsidRPr="00E9320B">
        <w:rPr>
          <w:rStyle w:val="morecontent"/>
          <w:rFonts w:ascii="Times New Roman" w:hAnsi="Times New Roman" w:cs="Times New Roman"/>
          <w:sz w:val="24"/>
          <w:szCs w:val="24"/>
        </w:rPr>
        <w:t>Предлагаемая книга подводит некоторые итоги полемики по поводу такой важной правовой, нравственной, социальной темы, как мотив.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E9320B">
        <w:rPr>
          <w:rStyle w:val="morecontent"/>
          <w:rFonts w:ascii="Times New Roman" w:hAnsi="Times New Roman" w:cs="Times New Roman"/>
          <w:sz w:val="24"/>
          <w:szCs w:val="24"/>
        </w:rPr>
        <w:t>Монография предназначена для научных и практических работников, преподавателей, аспирантов и студентов юридических вузов.</w:t>
      </w:r>
    </w:p>
    <w:p w:rsidR="00E9320B" w:rsidRDefault="00E9320B" w:rsidP="002C70F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D2C42" w:rsidRPr="000305F7" w:rsidRDefault="00AD2C42" w:rsidP="00AD2C42">
      <w:pPr>
        <w:pStyle w:val="a3"/>
        <w:ind w:left="0"/>
        <w:jc w:val="both"/>
        <w:rPr>
          <w:b/>
          <w:color w:val="002060"/>
          <w:sz w:val="24"/>
        </w:rPr>
      </w:pPr>
      <w:r w:rsidRPr="000305F7">
        <w:rPr>
          <w:rStyle w:val="morecontent"/>
          <w:b/>
          <w:color w:val="002060"/>
          <w:sz w:val="24"/>
        </w:rPr>
        <w:t>12.</w:t>
      </w:r>
      <w:r w:rsidRPr="000305F7">
        <w:rPr>
          <w:b/>
          <w:color w:val="002060"/>
          <w:sz w:val="24"/>
        </w:rPr>
        <w:t xml:space="preserve"> </w:t>
      </w:r>
      <w:proofErr w:type="spellStart"/>
      <w:r w:rsidRPr="000305F7">
        <w:rPr>
          <w:b/>
          <w:color w:val="002060"/>
          <w:sz w:val="24"/>
        </w:rPr>
        <w:t>Карташкин</w:t>
      </w:r>
      <w:proofErr w:type="spellEnd"/>
      <w:r w:rsidRPr="000305F7">
        <w:rPr>
          <w:b/>
          <w:color w:val="002060"/>
          <w:sz w:val="24"/>
        </w:rPr>
        <w:t xml:space="preserve"> В.А. Права человека и принципы международного права в XXI веке: монография / В. А. </w:t>
      </w:r>
      <w:proofErr w:type="spellStart"/>
      <w:r w:rsidRPr="000305F7">
        <w:rPr>
          <w:b/>
          <w:color w:val="002060"/>
          <w:sz w:val="24"/>
        </w:rPr>
        <w:t>Карташкин</w:t>
      </w:r>
      <w:proofErr w:type="spellEnd"/>
      <w:r w:rsidRPr="000305F7">
        <w:rPr>
          <w:b/>
          <w:color w:val="002060"/>
          <w:sz w:val="24"/>
        </w:rPr>
        <w:t>. — М.: Норма: ИНФРА-М, 2018. - 148 с.</w:t>
      </w:r>
    </w:p>
    <w:p w:rsidR="00A24DA9" w:rsidRDefault="00A24DA9" w:rsidP="002C70F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D2C42" w:rsidRDefault="00E9320B" w:rsidP="00AD2C42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 w:rsidRPr="00E932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128905</wp:posOffset>
            </wp:positionH>
            <wp:positionV relativeFrom="paragraph">
              <wp:posOffset>106045</wp:posOffset>
            </wp:positionV>
            <wp:extent cx="1514475" cy="2268855"/>
            <wp:effectExtent l="0" t="0" r="9525" b="0"/>
            <wp:wrapTight wrapText="bothSides">
              <wp:wrapPolygon edited="0">
                <wp:start x="0" y="0"/>
                <wp:lineTo x="0" y="21401"/>
                <wp:lineTo x="21464" y="21401"/>
                <wp:lineTo x="21464" y="0"/>
                <wp:lineTo x="0" y="0"/>
              </wp:wrapPolygon>
            </wp:wrapTight>
            <wp:docPr id="17" name="Рисунок 17" descr="http://infra-m.ru/upload/iblock/d7d/961349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nfra-m.ru/upload/iblock/d7d/961349.resize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20B">
        <w:rPr>
          <w:rFonts w:ascii="Times New Roman" w:hAnsi="Times New Roman" w:cs="Times New Roman"/>
          <w:sz w:val="24"/>
          <w:szCs w:val="24"/>
        </w:rPr>
        <w:t>В монографии раскрывается прогрессивное развитие принципов и норм международного права, происходящее</w:t>
      </w:r>
      <w:r w:rsidRPr="00E9320B">
        <w:rPr>
          <w:rStyle w:val="morecontent"/>
          <w:rFonts w:ascii="Times New Roman" w:hAnsi="Times New Roman" w:cs="Times New Roman"/>
          <w:sz w:val="24"/>
          <w:szCs w:val="24"/>
        </w:rPr>
        <w:t xml:space="preserve"> в XXI в. в стремительно изменяющемся мире под воздействием политики государств, переосмысливаются многие аспекты межгосударственного сотрудничества в сфере прав человека.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E9320B">
        <w:rPr>
          <w:rStyle w:val="morecontent"/>
          <w:rFonts w:ascii="Times New Roman" w:hAnsi="Times New Roman" w:cs="Times New Roman"/>
          <w:sz w:val="24"/>
          <w:szCs w:val="24"/>
        </w:rPr>
        <w:t>Особое внимание уделяется раскрытию содержания основных принципов международного права, закрепленных в Уставе ООН, развитию его новых принципов, а также роли отраслевых принципов прав человека в современных международных отношениях. Анализируется феномен верховенства международного права и его принципов в мировой политике и на национальном уровне.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E9320B">
        <w:rPr>
          <w:rStyle w:val="morecontent"/>
          <w:rFonts w:ascii="Times New Roman" w:hAnsi="Times New Roman" w:cs="Times New Roman"/>
          <w:sz w:val="24"/>
          <w:szCs w:val="24"/>
        </w:rPr>
        <w:t>В монографии исследуются преимущественно те принципы, на развитие которых серьезное воздействие оказывает международное регулирование прав человека.</w:t>
      </w:r>
    </w:p>
    <w:p w:rsidR="00E9320B" w:rsidRDefault="00E9320B" w:rsidP="00AD2C42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E9320B">
        <w:rPr>
          <w:rStyle w:val="morecontent"/>
          <w:rFonts w:ascii="Times New Roman" w:hAnsi="Times New Roman" w:cs="Times New Roman"/>
          <w:sz w:val="24"/>
          <w:szCs w:val="24"/>
        </w:rPr>
        <w:t>Для студентов и преподавателей высших учебных заведений, научных и практических работников в области международного права и международных отношений, а также для всех, кто интересуется проблемами, относящимися к международной защите прав и свобод человека.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E9320B">
        <w:rPr>
          <w:rStyle w:val="morecontent"/>
          <w:rFonts w:ascii="Times New Roman" w:hAnsi="Times New Roman" w:cs="Times New Roman"/>
          <w:sz w:val="24"/>
          <w:szCs w:val="24"/>
        </w:rPr>
        <w:t>Данное издание может быть использовано в качестве учебного пособия.</w:t>
      </w:r>
    </w:p>
    <w:p w:rsidR="00AD2C42" w:rsidRDefault="00AD2C42" w:rsidP="00AD2C42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D2C42" w:rsidRPr="000305F7" w:rsidRDefault="00AD2C42" w:rsidP="00AD2C42">
      <w:pPr>
        <w:pStyle w:val="a3"/>
        <w:ind w:left="0"/>
        <w:jc w:val="both"/>
        <w:rPr>
          <w:b/>
          <w:color w:val="002060"/>
          <w:sz w:val="24"/>
        </w:rPr>
      </w:pPr>
      <w:r w:rsidRPr="000305F7">
        <w:rPr>
          <w:rFonts w:eastAsia="Times New Roman"/>
          <w:b/>
          <w:bCs/>
          <w:color w:val="002060"/>
          <w:kern w:val="36"/>
          <w:sz w:val="24"/>
          <w:lang w:eastAsia="ru-RU"/>
        </w:rPr>
        <w:lastRenderedPageBreak/>
        <w:t xml:space="preserve">13. </w:t>
      </w:r>
      <w:r w:rsidRPr="000305F7">
        <w:rPr>
          <w:b/>
          <w:color w:val="002060"/>
          <w:sz w:val="24"/>
        </w:rPr>
        <w:t>Керимов А.Д. Сильное государство как определяющий фактор общественного прогресса: монография / А.</w:t>
      </w:r>
      <w:r w:rsidR="000305F7" w:rsidRPr="000305F7">
        <w:rPr>
          <w:b/>
          <w:color w:val="002060"/>
          <w:sz w:val="24"/>
        </w:rPr>
        <w:t xml:space="preserve"> Д. Керимов, И. Н. </w:t>
      </w:r>
      <w:proofErr w:type="spellStart"/>
      <w:r w:rsidR="000305F7" w:rsidRPr="000305F7">
        <w:rPr>
          <w:b/>
          <w:color w:val="002060"/>
          <w:sz w:val="24"/>
        </w:rPr>
        <w:t>Куксин</w:t>
      </w:r>
      <w:proofErr w:type="spellEnd"/>
      <w:r w:rsidR="000305F7" w:rsidRPr="000305F7">
        <w:rPr>
          <w:b/>
          <w:color w:val="002060"/>
          <w:sz w:val="24"/>
        </w:rPr>
        <w:t>. — М.: Норма</w:t>
      </w:r>
      <w:r w:rsidRPr="000305F7">
        <w:rPr>
          <w:b/>
          <w:color w:val="002060"/>
          <w:sz w:val="24"/>
        </w:rPr>
        <w:t>: ИНФРА-М, 2018. — 96 с.</w:t>
      </w:r>
    </w:p>
    <w:p w:rsidR="0001143E" w:rsidRDefault="00AD2C42" w:rsidP="00AD2C42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E932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171450</wp:posOffset>
            </wp:positionH>
            <wp:positionV relativeFrom="paragraph">
              <wp:posOffset>12700</wp:posOffset>
            </wp:positionV>
            <wp:extent cx="130492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442" y="21390"/>
                <wp:lineTo x="21442" y="0"/>
                <wp:lineTo x="0" y="0"/>
              </wp:wrapPolygon>
            </wp:wrapTight>
            <wp:docPr id="19" name="Рисунок 19" descr="http://infra-m.ru/upload/iblock/cc3/923672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nfra-m.ru/upload/iblock/cc3/923672.resiz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727" w:rsidRPr="004D5727">
        <w:rPr>
          <w:rFonts w:ascii="Times New Roman" w:hAnsi="Times New Roman" w:cs="Times New Roman"/>
          <w:sz w:val="24"/>
          <w:szCs w:val="24"/>
        </w:rPr>
        <w:t>В работе предпринимается попытка определения основных контуров концепции сильного государства. Именн</w:t>
      </w:r>
      <w:r w:rsidR="004D5727" w:rsidRPr="004D5727">
        <w:rPr>
          <w:rStyle w:val="morecontent"/>
          <w:rFonts w:ascii="Times New Roman" w:hAnsi="Times New Roman" w:cs="Times New Roman"/>
          <w:sz w:val="24"/>
          <w:szCs w:val="24"/>
        </w:rPr>
        <w:t>о такое государство на современном этапе исторического развития рассматривается авторами в качестве одного из определяющих факторов социального прогресса.</w:t>
      </w:r>
      <w:r w:rsidR="0001143E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="004D5727" w:rsidRPr="004D5727">
        <w:rPr>
          <w:rStyle w:val="morecontent"/>
          <w:rFonts w:ascii="Times New Roman" w:hAnsi="Times New Roman" w:cs="Times New Roman"/>
          <w:sz w:val="24"/>
          <w:szCs w:val="24"/>
        </w:rPr>
        <w:t>В книге последовательно анализируются такие проблемы, как необходимость созидания сильного государства, возможность соблюдения им прав и свобод человека и гражданина, влияние могущественного, дееспособного и эффектив</w:t>
      </w:r>
      <w:r w:rsidR="0001143E">
        <w:rPr>
          <w:rStyle w:val="morecontent"/>
          <w:rFonts w:ascii="Times New Roman" w:hAnsi="Times New Roman" w:cs="Times New Roman"/>
          <w:sz w:val="24"/>
          <w:szCs w:val="24"/>
        </w:rPr>
        <w:t xml:space="preserve">ного государства на формировании </w:t>
      </w:r>
      <w:r w:rsidR="004D5727" w:rsidRPr="004D5727">
        <w:rPr>
          <w:rStyle w:val="morecontent"/>
          <w:rFonts w:ascii="Times New Roman" w:hAnsi="Times New Roman" w:cs="Times New Roman"/>
          <w:sz w:val="24"/>
          <w:szCs w:val="24"/>
        </w:rPr>
        <w:t>общей воли, наконец, его основные, сущностные признаки.</w:t>
      </w:r>
      <w:r w:rsidR="0001143E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</w:p>
    <w:p w:rsidR="00E9320B" w:rsidRDefault="004D5727" w:rsidP="00AD2C42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D5727">
        <w:rPr>
          <w:rStyle w:val="morecontent"/>
          <w:rFonts w:ascii="Times New Roman" w:hAnsi="Times New Roman" w:cs="Times New Roman"/>
          <w:sz w:val="24"/>
          <w:szCs w:val="24"/>
        </w:rPr>
        <w:t>Монография рассчитана на широкий круг читателей и адресуется всем интересующимся государствоведческой тематикой.</w:t>
      </w:r>
      <w:r w:rsidR="00E9320B" w:rsidRPr="004D57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D2C42" w:rsidRDefault="00AD2C42" w:rsidP="00E9320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2C42" w:rsidRPr="000305F7" w:rsidRDefault="00AD2C42" w:rsidP="00AD2C42">
      <w:pPr>
        <w:pStyle w:val="a3"/>
        <w:ind w:left="0"/>
        <w:jc w:val="both"/>
        <w:rPr>
          <w:b/>
          <w:color w:val="002060"/>
          <w:sz w:val="24"/>
        </w:rPr>
      </w:pPr>
      <w:r w:rsidRPr="000305F7">
        <w:rPr>
          <w:b/>
          <w:noProof/>
          <w:color w:val="002060"/>
          <w:sz w:val="24"/>
          <w:lang w:eastAsia="ru-RU"/>
        </w:rPr>
        <w:t>14.</w:t>
      </w:r>
      <w:r w:rsidRPr="000305F7">
        <w:rPr>
          <w:b/>
          <w:color w:val="002060"/>
          <w:sz w:val="24"/>
        </w:rPr>
        <w:t xml:space="preserve"> </w:t>
      </w:r>
      <w:proofErr w:type="spellStart"/>
      <w:r w:rsidRPr="000305F7">
        <w:rPr>
          <w:b/>
          <w:color w:val="002060"/>
          <w:sz w:val="24"/>
        </w:rPr>
        <w:t>Колюшин</w:t>
      </w:r>
      <w:proofErr w:type="spellEnd"/>
      <w:r w:rsidRPr="000305F7">
        <w:rPr>
          <w:b/>
          <w:color w:val="002060"/>
          <w:sz w:val="24"/>
        </w:rPr>
        <w:t xml:space="preserve"> Е.И. Выборы и избирательное право в зеркале судебных решений / Е.И. </w:t>
      </w:r>
      <w:proofErr w:type="spellStart"/>
      <w:r w:rsidRPr="000305F7">
        <w:rPr>
          <w:b/>
          <w:color w:val="002060"/>
          <w:sz w:val="24"/>
        </w:rPr>
        <w:t>Колюшин</w:t>
      </w:r>
      <w:proofErr w:type="spellEnd"/>
      <w:r w:rsidRPr="000305F7">
        <w:rPr>
          <w:b/>
          <w:color w:val="002060"/>
          <w:sz w:val="24"/>
        </w:rPr>
        <w:t>. - М.: Норма: ИНФРА-М, 2018. - 384 с.</w:t>
      </w:r>
    </w:p>
    <w:p w:rsidR="002335F6" w:rsidRDefault="002335F6" w:rsidP="00AD2C42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193675</wp:posOffset>
            </wp:positionV>
            <wp:extent cx="1390650" cy="2083435"/>
            <wp:effectExtent l="0" t="0" r="0" b="0"/>
            <wp:wrapTight wrapText="bothSides">
              <wp:wrapPolygon edited="0">
                <wp:start x="0" y="0"/>
                <wp:lineTo x="0" y="21330"/>
                <wp:lineTo x="21304" y="21330"/>
                <wp:lineTo x="21304" y="0"/>
                <wp:lineTo x="0" y="0"/>
              </wp:wrapPolygon>
            </wp:wrapTight>
            <wp:docPr id="21" name="Рисунок 21" descr="http://infra-m.ru/upload/iblock/23a/953338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nfra-m.ru/upload/iblock/23a/953338.resiz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5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335F6">
        <w:rPr>
          <w:rFonts w:ascii="Times New Roman" w:hAnsi="Times New Roman" w:cs="Times New Roman"/>
          <w:sz w:val="24"/>
          <w:szCs w:val="24"/>
        </w:rPr>
        <w:t>Автор предпринял попытку на основе собственного опыта участия в организации и проведении выборов, ан</w:t>
      </w:r>
      <w:r w:rsidRPr="002335F6">
        <w:rPr>
          <w:rStyle w:val="morecontent"/>
          <w:rFonts w:ascii="Times New Roman" w:hAnsi="Times New Roman" w:cs="Times New Roman"/>
          <w:sz w:val="24"/>
          <w:szCs w:val="24"/>
        </w:rPr>
        <w:t>ализа нормативного материала и более 600 судебных решений показать восприятие теории избирательного права, практики выборов и избирательного законодательства судебной властью, которой отведена роль верховного защитника избирательных прав граждан. Вносятся предложения по развитию избирательного законодательства и обеспечению единства судебной практики.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</w:p>
    <w:p w:rsidR="0001143E" w:rsidRDefault="002335F6" w:rsidP="00AD2C42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2335F6">
        <w:rPr>
          <w:rStyle w:val="morecontent"/>
          <w:rFonts w:ascii="Times New Roman" w:hAnsi="Times New Roman" w:cs="Times New Roman"/>
          <w:sz w:val="24"/>
          <w:szCs w:val="24"/>
        </w:rPr>
        <w:t>Для политических партий и их избирательных штабов, кандидатов на выборные должности, организаторов выборов. Книга может быть полезна судьям.</w:t>
      </w:r>
    </w:p>
    <w:p w:rsidR="00AD2C42" w:rsidRDefault="00AD2C42" w:rsidP="00AD2C42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AD2C42" w:rsidRDefault="00AD2C42" w:rsidP="00984A31">
      <w:pPr>
        <w:spacing w:after="0" w:line="240" w:lineRule="auto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984A31" w:rsidRPr="000305F7" w:rsidRDefault="00984A31" w:rsidP="00984A31">
      <w:pPr>
        <w:pStyle w:val="a3"/>
        <w:ind w:left="0"/>
        <w:jc w:val="both"/>
        <w:rPr>
          <w:b/>
          <w:color w:val="002060"/>
          <w:sz w:val="24"/>
        </w:rPr>
      </w:pPr>
      <w:r w:rsidRPr="000305F7">
        <w:rPr>
          <w:b/>
          <w:color w:val="002060"/>
          <w:sz w:val="24"/>
        </w:rPr>
        <w:t xml:space="preserve">15. Мальцев Г.В. Нравственные основания права: Монография / Г.В. Мальцев - 2 изд., пересмотр. - М.: </w:t>
      </w:r>
      <w:proofErr w:type="spellStart"/>
      <w:r w:rsidRPr="000305F7">
        <w:rPr>
          <w:b/>
          <w:color w:val="002060"/>
          <w:sz w:val="24"/>
        </w:rPr>
        <w:t>Юр.Норма</w:t>
      </w:r>
      <w:proofErr w:type="spellEnd"/>
      <w:r w:rsidRPr="000305F7">
        <w:rPr>
          <w:b/>
          <w:color w:val="002060"/>
          <w:sz w:val="24"/>
        </w:rPr>
        <w:t>, НИЦ ИНФРА-М, 2018. - 400 с.</w:t>
      </w:r>
    </w:p>
    <w:p w:rsidR="00EF3E64" w:rsidRDefault="00EF3E64" w:rsidP="002335F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1485900" cy="2226550"/>
            <wp:effectExtent l="0" t="0" r="0" b="2540"/>
            <wp:wrapTight wrapText="bothSides">
              <wp:wrapPolygon edited="0">
                <wp:start x="0" y="0"/>
                <wp:lineTo x="0" y="21440"/>
                <wp:lineTo x="21323" y="21440"/>
                <wp:lineTo x="21323" y="0"/>
                <wp:lineTo x="0" y="0"/>
              </wp:wrapPolygon>
            </wp:wrapTight>
            <wp:docPr id="25" name="Рисунок 25" descr="http://infra-m.ru/upload/iblock/220/949364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nfra-m.ru/upload/iblock/220/949364.resize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5F6">
        <w:rPr>
          <w:noProof/>
          <w:lang w:eastAsia="ru-RU"/>
        </w:rPr>
        <w:t xml:space="preserve"> </w:t>
      </w:r>
      <w:r w:rsidR="002335F6" w:rsidRPr="002335F6">
        <w:rPr>
          <w:rFonts w:ascii="Times New Roman" w:hAnsi="Times New Roman" w:cs="Times New Roman"/>
          <w:sz w:val="24"/>
          <w:szCs w:val="24"/>
        </w:rPr>
        <w:t>Тема настоящего исследования широко востребована в науке вследствие актуальности и остроты нравствен</w:t>
      </w:r>
      <w:r w:rsidR="002335F6" w:rsidRPr="002335F6">
        <w:rPr>
          <w:rStyle w:val="morecontent"/>
          <w:rFonts w:ascii="Times New Roman" w:hAnsi="Times New Roman" w:cs="Times New Roman"/>
          <w:sz w:val="24"/>
          <w:szCs w:val="24"/>
        </w:rPr>
        <w:t>ных проблем современного постиндустриального общества. И хотя многие вопросы морального обоснования права неоднократно ставились в отечественной и зарубежной литературе, темпы изменения условий жизни людей, степень трансформации нравственных, правовых и иных ценностей предопределяют необходимость постоянного пересмотра общественной наукой своих выводов в поиске новых, лучших решений.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="002335F6" w:rsidRPr="002335F6">
        <w:rPr>
          <w:rStyle w:val="morecontent"/>
          <w:rFonts w:ascii="Times New Roman" w:hAnsi="Times New Roman" w:cs="Times New Roman"/>
          <w:sz w:val="24"/>
          <w:szCs w:val="24"/>
        </w:rPr>
        <w:t xml:space="preserve">В работе анализируются право и мораль в качестве действующих нормативно-регулятивных систем, продолжены тематические линии, намеченные автором в книге «Социальные основания </w:t>
      </w:r>
      <w:r>
        <w:rPr>
          <w:rStyle w:val="morecontent"/>
          <w:rFonts w:ascii="Times New Roman" w:hAnsi="Times New Roman" w:cs="Times New Roman"/>
          <w:sz w:val="24"/>
          <w:szCs w:val="24"/>
        </w:rPr>
        <w:t>права». Обстоятельно изучены общ</w:t>
      </w:r>
      <w:r w:rsidR="002335F6" w:rsidRPr="002335F6">
        <w:rPr>
          <w:rStyle w:val="morecontent"/>
          <w:rFonts w:ascii="Times New Roman" w:hAnsi="Times New Roman" w:cs="Times New Roman"/>
          <w:sz w:val="24"/>
          <w:szCs w:val="24"/>
        </w:rPr>
        <w:t>ие черты и отличия права от морали; освещена моральна</w:t>
      </w:r>
      <w:r>
        <w:rPr>
          <w:rStyle w:val="morecontent"/>
          <w:rFonts w:ascii="Times New Roman" w:hAnsi="Times New Roman" w:cs="Times New Roman"/>
          <w:sz w:val="24"/>
          <w:szCs w:val="24"/>
        </w:rPr>
        <w:t>я и правовая проблематика социальной помощ</w:t>
      </w:r>
      <w:r w:rsidR="002335F6" w:rsidRPr="002335F6">
        <w:rPr>
          <w:rStyle w:val="morecontent"/>
          <w:rFonts w:ascii="Times New Roman" w:hAnsi="Times New Roman" w:cs="Times New Roman"/>
          <w:sz w:val="24"/>
          <w:szCs w:val="24"/>
        </w:rPr>
        <w:t xml:space="preserve">и, организации благотворительности и систем социального обеспечения. Некоторые правовые проблемы </w:t>
      </w:r>
      <w:r w:rsidR="002335F6" w:rsidRPr="002335F6">
        <w:rPr>
          <w:rStyle w:val="morecontent"/>
          <w:rFonts w:ascii="Times New Roman" w:hAnsi="Times New Roman" w:cs="Times New Roman"/>
          <w:sz w:val="24"/>
          <w:szCs w:val="24"/>
        </w:rPr>
        <w:lastRenderedPageBreak/>
        <w:t>рассмотрены в контексте современного противостояния морали и имморализма. Исследовано соотношение религии, морали и права: выделены проблемы религиозного нормативного сознания, сравнительно-правового подхода к религиозному праву, каноническому праву христианской церкви.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</w:p>
    <w:p w:rsidR="002335F6" w:rsidRDefault="002335F6" w:rsidP="002335F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2335F6">
        <w:rPr>
          <w:rStyle w:val="morecontent"/>
          <w:rFonts w:ascii="Times New Roman" w:hAnsi="Times New Roman" w:cs="Times New Roman"/>
          <w:sz w:val="24"/>
          <w:szCs w:val="24"/>
        </w:rPr>
        <w:t>Книга рассчитана на широкий круг читателей, может быть использована в качестве учебного пособия в вузах в процессе преподавания таких дисциплин, как теория государства и права, философия права, этика.</w:t>
      </w:r>
    </w:p>
    <w:p w:rsidR="003746FD" w:rsidRDefault="003746FD" w:rsidP="002335F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3746FD" w:rsidRPr="000305F7" w:rsidRDefault="003746FD" w:rsidP="003746FD">
      <w:pPr>
        <w:pStyle w:val="a3"/>
        <w:ind w:left="0"/>
        <w:jc w:val="both"/>
        <w:rPr>
          <w:b/>
          <w:color w:val="002060"/>
          <w:sz w:val="24"/>
        </w:rPr>
      </w:pPr>
      <w:r w:rsidRPr="000305F7">
        <w:rPr>
          <w:rFonts w:eastAsia="Times New Roman"/>
          <w:b/>
          <w:bCs/>
          <w:color w:val="002060"/>
          <w:kern w:val="36"/>
          <w:sz w:val="24"/>
          <w:lang w:eastAsia="ru-RU"/>
        </w:rPr>
        <w:t xml:space="preserve">16. </w:t>
      </w:r>
      <w:r w:rsidRPr="000305F7">
        <w:rPr>
          <w:b/>
          <w:color w:val="002060"/>
          <w:sz w:val="24"/>
        </w:rPr>
        <w:t xml:space="preserve"> </w:t>
      </w:r>
      <w:proofErr w:type="spellStart"/>
      <w:r w:rsidRPr="000305F7">
        <w:rPr>
          <w:b/>
          <w:color w:val="002060"/>
          <w:sz w:val="24"/>
        </w:rPr>
        <w:t>Новосёлова</w:t>
      </w:r>
      <w:proofErr w:type="spellEnd"/>
      <w:r w:rsidRPr="000305F7">
        <w:rPr>
          <w:b/>
          <w:color w:val="002060"/>
          <w:sz w:val="24"/>
        </w:rPr>
        <w:t xml:space="preserve"> А.А. Вещные иски: проблемы теории и практики: монография / А.А. </w:t>
      </w:r>
      <w:proofErr w:type="spellStart"/>
      <w:r w:rsidRPr="000305F7">
        <w:rPr>
          <w:b/>
          <w:color w:val="002060"/>
          <w:sz w:val="24"/>
        </w:rPr>
        <w:t>Новосёлова</w:t>
      </w:r>
      <w:proofErr w:type="spellEnd"/>
      <w:r w:rsidRPr="000305F7">
        <w:rPr>
          <w:b/>
          <w:color w:val="002060"/>
          <w:sz w:val="24"/>
        </w:rPr>
        <w:t xml:space="preserve">, Т.П. </w:t>
      </w:r>
      <w:proofErr w:type="spellStart"/>
      <w:r w:rsidRPr="000305F7">
        <w:rPr>
          <w:b/>
          <w:color w:val="002060"/>
          <w:sz w:val="24"/>
        </w:rPr>
        <w:t>Подшивалов</w:t>
      </w:r>
      <w:proofErr w:type="spellEnd"/>
      <w:r w:rsidRPr="000305F7">
        <w:rPr>
          <w:b/>
          <w:color w:val="002060"/>
          <w:sz w:val="24"/>
        </w:rPr>
        <w:t>. — М.: ИНФРА-М, 2018. — 279 с. — (Научная мысль).</w:t>
      </w:r>
    </w:p>
    <w:p w:rsidR="00EF3E64" w:rsidRPr="00EF3E64" w:rsidRDefault="00EF3E64" w:rsidP="00EF3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F3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3E64" w:rsidRDefault="00EF3E64" w:rsidP="00EF3E6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EF3E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7620</wp:posOffset>
            </wp:positionV>
            <wp:extent cx="1466850" cy="2205355"/>
            <wp:effectExtent l="0" t="0" r="0" b="4445"/>
            <wp:wrapTight wrapText="bothSides">
              <wp:wrapPolygon edited="0">
                <wp:start x="0" y="0"/>
                <wp:lineTo x="0" y="21457"/>
                <wp:lineTo x="21319" y="21457"/>
                <wp:lineTo x="21319" y="0"/>
                <wp:lineTo x="0" y="0"/>
              </wp:wrapPolygon>
            </wp:wrapTight>
            <wp:docPr id="27" name="Рисунок 27" descr="http://infra-m.ru/upload/iblock/92b/917938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nfra-m.ru/upload/iblock/92b/917938.resiz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E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F3E64">
        <w:rPr>
          <w:rFonts w:ascii="Times New Roman" w:hAnsi="Times New Roman" w:cs="Times New Roman"/>
          <w:sz w:val="24"/>
          <w:szCs w:val="24"/>
        </w:rPr>
        <w:t>Монография посвящена исследованию вещно-правовых способов защиты права собственности и иных вещных п</w:t>
      </w:r>
      <w:r w:rsidRPr="00EF3E64">
        <w:rPr>
          <w:rStyle w:val="morecontent"/>
          <w:rFonts w:ascii="Times New Roman" w:hAnsi="Times New Roman" w:cs="Times New Roman"/>
          <w:sz w:val="24"/>
          <w:szCs w:val="24"/>
        </w:rPr>
        <w:t>рав. В книге проведен всесторонний анализ вещных исков; рассматриваются понятие и признаки вещных исков; охарактеризована структура вещных исков; предложена самостоятельная система вещно-правовых требований. Значительная часть работы посвящена рассмотрению отдельных вещно-правовых способов защиты. Большое внимание уделяется проблеме конкуренции вещных исков, рассмотрено соотношение вещно-правовых и обязательственно-правовых исков. В работе приведена и проанализирована арбитражная и судебная практика, предлагаются решения актуальных проблем, связанных с защитой вещных прав.</w:t>
      </w:r>
    </w:p>
    <w:p w:rsidR="00EF3E64" w:rsidRDefault="00EF3E64" w:rsidP="00EF3E6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EF3E64">
        <w:rPr>
          <w:rStyle w:val="morecontent"/>
          <w:rFonts w:ascii="Times New Roman" w:hAnsi="Times New Roman" w:cs="Times New Roman"/>
          <w:sz w:val="24"/>
          <w:szCs w:val="24"/>
        </w:rPr>
        <w:t>Монография предназначена для преподавателей, аспирантов, магистрантов и студентов юридических вузов и факультетов, а также научных работников, занимающихся проблемами гражданского права и практикующих юристов.</w:t>
      </w:r>
    </w:p>
    <w:p w:rsidR="003746FD" w:rsidRPr="001A64E7" w:rsidRDefault="003746FD" w:rsidP="00EF3E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6FD" w:rsidRPr="000305F7" w:rsidRDefault="003746FD" w:rsidP="003746FD">
      <w:pPr>
        <w:pStyle w:val="a3"/>
        <w:ind w:left="0"/>
        <w:jc w:val="both"/>
        <w:rPr>
          <w:b/>
          <w:color w:val="002060"/>
          <w:sz w:val="24"/>
        </w:rPr>
      </w:pPr>
      <w:r w:rsidRPr="000305F7">
        <w:rPr>
          <w:b/>
          <w:color w:val="002060"/>
          <w:sz w:val="24"/>
        </w:rPr>
        <w:t xml:space="preserve">17. </w:t>
      </w:r>
      <w:proofErr w:type="spellStart"/>
      <w:r w:rsidRPr="000305F7">
        <w:rPr>
          <w:b/>
          <w:color w:val="002060"/>
          <w:sz w:val="24"/>
        </w:rPr>
        <w:t>Ориу</w:t>
      </w:r>
      <w:proofErr w:type="spellEnd"/>
      <w:r w:rsidRPr="000305F7">
        <w:rPr>
          <w:b/>
          <w:color w:val="002060"/>
          <w:sz w:val="24"/>
        </w:rPr>
        <w:t xml:space="preserve"> М. Основы публичного права: монография / М. </w:t>
      </w:r>
      <w:proofErr w:type="spellStart"/>
      <w:r w:rsidRPr="000305F7">
        <w:rPr>
          <w:b/>
          <w:color w:val="002060"/>
          <w:sz w:val="24"/>
        </w:rPr>
        <w:t>Ориу</w:t>
      </w:r>
      <w:proofErr w:type="spellEnd"/>
      <w:r w:rsidRPr="000305F7">
        <w:rPr>
          <w:b/>
          <w:color w:val="002060"/>
          <w:sz w:val="24"/>
        </w:rPr>
        <w:t>. — М.: ИНФРА-М, 2018. — 574 с. — (Научная мысль).</w:t>
      </w:r>
    </w:p>
    <w:p w:rsidR="00BC798D" w:rsidRDefault="00EF3E64" w:rsidP="003746FD">
      <w:pPr>
        <w:spacing w:before="100" w:beforeAutospacing="1" w:after="100" w:afterAutospacing="1" w:line="240" w:lineRule="auto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13970</wp:posOffset>
            </wp:positionV>
            <wp:extent cx="1247775" cy="1962150"/>
            <wp:effectExtent l="0" t="0" r="9525" b="0"/>
            <wp:wrapTight wrapText="bothSides">
              <wp:wrapPolygon edited="0">
                <wp:start x="0" y="0"/>
                <wp:lineTo x="0" y="21390"/>
                <wp:lineTo x="21435" y="21390"/>
                <wp:lineTo x="21435" y="0"/>
                <wp:lineTo x="0" y="0"/>
              </wp:wrapPolygon>
            </wp:wrapTight>
            <wp:docPr id="29" name="Рисунок 29" descr="http://infra-m.ru/upload/iblock/0ed/938088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nfra-m.ru/upload/iblock/0ed/938088.resize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9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746FD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BC798D" w:rsidRPr="00BC798D">
        <w:rPr>
          <w:rFonts w:ascii="Times New Roman" w:hAnsi="Times New Roman" w:cs="Times New Roman"/>
          <w:sz w:val="24"/>
          <w:szCs w:val="24"/>
        </w:rPr>
        <w:t xml:space="preserve">Автор сочинения принадлежит к числу самых выдающихся представителей науки государственного права во </w:t>
      </w:r>
      <w:r w:rsidR="00BC798D" w:rsidRPr="00BC798D">
        <w:rPr>
          <w:rStyle w:val="morecontent"/>
          <w:rFonts w:ascii="Times New Roman" w:hAnsi="Times New Roman" w:cs="Times New Roman"/>
          <w:sz w:val="24"/>
          <w:szCs w:val="24"/>
        </w:rPr>
        <w:t>Франции. Работа представляет собой системное изложение взглядов автора на понятие и структуру публичного права. Основной идеей, пронизывающей содержание работы, является позитивная теория государства, в контексте которой автор анализирует понятия объективного правового порядка, юридической личности и ее составных частей, рассматривает сущность государства и его соотношение с гражданским обществом и сферой частной жизни людей. Важное место в работе занимают также вопросы разделения властей на различных уровнях публичного права, проблема национального суверенитета, а также размышления о кризисах государственного режима, их причинах, последствиях и возможных способах преодоления.</w:t>
      </w:r>
    </w:p>
    <w:p w:rsidR="00EF3E64" w:rsidRPr="00BC798D" w:rsidRDefault="00BC798D" w:rsidP="00EF3E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BC798D">
        <w:rPr>
          <w:rStyle w:val="morecontent"/>
          <w:rFonts w:ascii="Times New Roman" w:hAnsi="Times New Roman" w:cs="Times New Roman"/>
          <w:sz w:val="24"/>
          <w:szCs w:val="24"/>
        </w:rPr>
        <w:t>Книга рассчитана на студентов, аспирантов исторических, юридических факультетов высших учебных заведений, специалистов в области конституционного права, а также может быть рекомендована для углубленного изучения отдельных тем дисциплин «История государства и права зарубежных стран» и «Конституционное право зарубежных стран».</w:t>
      </w:r>
    </w:p>
    <w:p w:rsidR="003746FD" w:rsidRPr="003746FD" w:rsidRDefault="003746FD" w:rsidP="003746FD">
      <w:pPr>
        <w:pStyle w:val="a3"/>
        <w:ind w:left="0"/>
        <w:jc w:val="both"/>
        <w:rPr>
          <w:b/>
          <w:sz w:val="24"/>
        </w:rPr>
      </w:pPr>
      <w:r w:rsidRPr="000305F7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630555</wp:posOffset>
            </wp:positionV>
            <wp:extent cx="124777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435" y="21490"/>
                <wp:lineTo x="21435" y="0"/>
                <wp:lineTo x="0" y="0"/>
              </wp:wrapPolygon>
            </wp:wrapTight>
            <wp:docPr id="30" name="Рисунок 30" descr="http://infra-m.ru/upload/iblock/13c/929114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nfra-m.ru/upload/iblock/13c/929114.resize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5F7">
        <w:rPr>
          <w:rFonts w:eastAsia="Times New Roman"/>
          <w:b/>
          <w:bCs/>
          <w:color w:val="002060"/>
          <w:kern w:val="36"/>
          <w:sz w:val="24"/>
          <w:lang w:eastAsia="ru-RU"/>
        </w:rPr>
        <w:t xml:space="preserve">18. </w:t>
      </w:r>
      <w:r w:rsidRPr="000305F7">
        <w:rPr>
          <w:b/>
          <w:color w:val="002060"/>
          <w:sz w:val="24"/>
        </w:rPr>
        <w:t xml:space="preserve">Поляков М.М. Административно-правовые формы и методы противодействия коррупции: учебное пособие для </w:t>
      </w:r>
      <w:proofErr w:type="spellStart"/>
      <w:r w:rsidRPr="000305F7">
        <w:rPr>
          <w:b/>
          <w:color w:val="002060"/>
          <w:sz w:val="24"/>
        </w:rPr>
        <w:t>бакалавриата</w:t>
      </w:r>
      <w:proofErr w:type="spellEnd"/>
      <w:r w:rsidRPr="000305F7">
        <w:rPr>
          <w:b/>
          <w:color w:val="002060"/>
          <w:sz w:val="24"/>
        </w:rPr>
        <w:t xml:space="preserve"> / Д. К. </w:t>
      </w:r>
      <w:proofErr w:type="spellStart"/>
      <w:r w:rsidRPr="000305F7">
        <w:rPr>
          <w:b/>
          <w:color w:val="002060"/>
          <w:sz w:val="24"/>
        </w:rPr>
        <w:t>Нечевин</w:t>
      </w:r>
      <w:proofErr w:type="spellEnd"/>
      <w:r w:rsidRPr="000305F7">
        <w:rPr>
          <w:b/>
          <w:color w:val="002060"/>
          <w:sz w:val="24"/>
        </w:rPr>
        <w:t>, М. М. Поляков. — М.: Норма: ИНФРА-М, 2018- 128 с.</w:t>
      </w:r>
    </w:p>
    <w:p w:rsidR="00060FB1" w:rsidRDefault="00060FB1" w:rsidP="00060FB1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060FB1">
        <w:rPr>
          <w:rFonts w:ascii="Times New Roman" w:hAnsi="Times New Roman" w:cs="Times New Roman"/>
          <w:sz w:val="24"/>
          <w:szCs w:val="24"/>
        </w:rPr>
        <w:t>Учебное пособие раскрывает теоретико-правовые основы применения административных форм и методов прот</w:t>
      </w:r>
      <w:r w:rsidRPr="00060FB1">
        <w:rPr>
          <w:rStyle w:val="morecontent"/>
          <w:rFonts w:ascii="Times New Roman" w:hAnsi="Times New Roman" w:cs="Times New Roman"/>
          <w:sz w:val="24"/>
          <w:szCs w:val="24"/>
        </w:rPr>
        <w:t>иводействия коррупции в государственном управлении, включает необходимый для изучения соответствующего учебного курса материал, примеры практических задач, тестовых заданий, а также перечень нормативных правовых актов, основной и дополнительной литературы.</w:t>
      </w:r>
    </w:p>
    <w:p w:rsidR="00BC798D" w:rsidRDefault="00060FB1" w:rsidP="00060FB1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060FB1">
        <w:rPr>
          <w:rStyle w:val="morecontent"/>
          <w:rFonts w:ascii="Times New Roman" w:hAnsi="Times New Roman" w:cs="Times New Roman"/>
          <w:sz w:val="24"/>
          <w:szCs w:val="24"/>
        </w:rPr>
        <w:t>Учебное пособие предназначено для студентов, слушателей, аспирантов, адъюнктов и преподавателей юридических вузов, а также для практикующих юристов.</w:t>
      </w:r>
    </w:p>
    <w:p w:rsidR="003746FD" w:rsidRDefault="003746FD" w:rsidP="00060FB1">
      <w:pPr>
        <w:spacing w:before="100" w:beforeAutospacing="1" w:after="100" w:afterAutospacing="1" w:line="240" w:lineRule="auto"/>
        <w:outlineLvl w:val="0"/>
        <w:rPr>
          <w:noProof/>
          <w:lang w:eastAsia="ru-RU"/>
        </w:rPr>
      </w:pPr>
    </w:p>
    <w:p w:rsidR="003746FD" w:rsidRPr="003746FD" w:rsidRDefault="003746FD" w:rsidP="003746F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F7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t xml:space="preserve">19. </w:t>
      </w:r>
      <w:proofErr w:type="spellStart"/>
      <w:r w:rsidRPr="000305F7">
        <w:rPr>
          <w:rFonts w:ascii="Times New Roman" w:hAnsi="Times New Roman" w:cs="Times New Roman"/>
          <w:b/>
          <w:color w:val="002060"/>
          <w:sz w:val="24"/>
          <w:szCs w:val="24"/>
        </w:rPr>
        <w:t>Ровинский</w:t>
      </w:r>
      <w:proofErr w:type="spellEnd"/>
      <w:r w:rsidRPr="000305F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Е.А. Основные вопросы теории советского финансового права: монография / Е.</w:t>
      </w:r>
      <w:r w:rsidR="000305F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А. </w:t>
      </w:r>
      <w:proofErr w:type="spellStart"/>
      <w:r w:rsidR="000305F7">
        <w:rPr>
          <w:rFonts w:ascii="Times New Roman" w:hAnsi="Times New Roman" w:cs="Times New Roman"/>
          <w:b/>
          <w:color w:val="002060"/>
          <w:sz w:val="24"/>
          <w:szCs w:val="24"/>
        </w:rPr>
        <w:t>Ровинский</w:t>
      </w:r>
      <w:proofErr w:type="spellEnd"/>
      <w:r w:rsidR="000305F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. — 2-е изд., </w:t>
      </w:r>
      <w:proofErr w:type="gramStart"/>
      <w:r w:rsidR="000305F7">
        <w:rPr>
          <w:rFonts w:ascii="Times New Roman" w:hAnsi="Times New Roman" w:cs="Times New Roman"/>
          <w:b/>
          <w:color w:val="002060"/>
          <w:sz w:val="24"/>
          <w:szCs w:val="24"/>
        </w:rPr>
        <w:t>стер.-</w:t>
      </w:r>
      <w:proofErr w:type="gramEnd"/>
      <w:r w:rsidRPr="000305F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М.: Норма: ИНФРА-М, 2018. — 176 с. — (Наше наследие).</w:t>
      </w:r>
    </w:p>
    <w:p w:rsidR="00060FB1" w:rsidRDefault="003746FD" w:rsidP="003746FD">
      <w:pPr>
        <w:spacing w:before="100" w:beforeAutospacing="1" w:after="100" w:afterAutospacing="1" w:line="240" w:lineRule="auto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27762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256" y="21493"/>
                <wp:lineTo x="21256" y="0"/>
                <wp:lineTo x="0" y="0"/>
              </wp:wrapPolygon>
            </wp:wrapTight>
            <wp:docPr id="31" name="Рисунок 31" descr="http://infra-m.ru/upload/iblock/550/923654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nfra-m.ru/upload/iblock/550/923654.resize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FB1" w:rsidRPr="00060FB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060FB1" w:rsidRPr="00060FB1">
        <w:rPr>
          <w:noProof/>
          <w:lang w:eastAsia="ru-RU"/>
        </w:rPr>
        <w:t xml:space="preserve"> </w:t>
      </w:r>
      <w:r w:rsidR="00060FB1" w:rsidRPr="00060FB1">
        <w:rPr>
          <w:rFonts w:ascii="Times New Roman" w:hAnsi="Times New Roman" w:cs="Times New Roman"/>
          <w:sz w:val="24"/>
          <w:szCs w:val="24"/>
        </w:rPr>
        <w:t xml:space="preserve">Освещаются основные вопросы теории финансового права, относящиеся к его общей части, обосновывается </w:t>
      </w:r>
      <w:r w:rsidR="00060FB1" w:rsidRPr="00060FB1">
        <w:rPr>
          <w:rStyle w:val="morecontent"/>
          <w:rFonts w:ascii="Times New Roman" w:hAnsi="Times New Roman" w:cs="Times New Roman"/>
          <w:sz w:val="24"/>
          <w:szCs w:val="24"/>
        </w:rPr>
        <w:t>система науки финансового права, а также правомерность включения в особенную часть определенных институтов, отражающих фун</w:t>
      </w:r>
      <w:r w:rsidR="00060FB1">
        <w:rPr>
          <w:rStyle w:val="morecontent"/>
          <w:rFonts w:ascii="Times New Roman" w:hAnsi="Times New Roman" w:cs="Times New Roman"/>
          <w:sz w:val="24"/>
          <w:szCs w:val="24"/>
        </w:rPr>
        <w:t xml:space="preserve">кции мобилизации и расходования </w:t>
      </w:r>
      <w:r w:rsidR="00060FB1" w:rsidRPr="00060FB1">
        <w:rPr>
          <w:rStyle w:val="morecontent"/>
          <w:rFonts w:ascii="Times New Roman" w:hAnsi="Times New Roman" w:cs="Times New Roman"/>
          <w:sz w:val="24"/>
          <w:szCs w:val="24"/>
        </w:rPr>
        <w:t>государством</w:t>
      </w:r>
      <w:r w:rsidR="00060FB1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="00060FB1" w:rsidRPr="00060FB1">
        <w:rPr>
          <w:rStyle w:val="morecontent"/>
          <w:rFonts w:ascii="Times New Roman" w:hAnsi="Times New Roman" w:cs="Times New Roman"/>
          <w:sz w:val="24"/>
          <w:szCs w:val="24"/>
        </w:rPr>
        <w:t>денежных средств.</w:t>
      </w:r>
      <w:r w:rsidR="00060FB1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="00060FB1" w:rsidRPr="00060FB1">
        <w:rPr>
          <w:rStyle w:val="morecontent"/>
          <w:rFonts w:ascii="Times New Roman" w:hAnsi="Times New Roman" w:cs="Times New Roman"/>
          <w:sz w:val="24"/>
          <w:szCs w:val="24"/>
        </w:rPr>
        <w:t xml:space="preserve">Монография Е. А. </w:t>
      </w:r>
      <w:proofErr w:type="spellStart"/>
      <w:r w:rsidR="00060FB1" w:rsidRPr="00060FB1">
        <w:rPr>
          <w:rStyle w:val="morecontent"/>
          <w:rFonts w:ascii="Times New Roman" w:hAnsi="Times New Roman" w:cs="Times New Roman"/>
          <w:sz w:val="24"/>
          <w:szCs w:val="24"/>
        </w:rPr>
        <w:t>Ровинского</w:t>
      </w:r>
      <w:proofErr w:type="spellEnd"/>
      <w:r w:rsidR="00060FB1" w:rsidRPr="00060FB1">
        <w:rPr>
          <w:rStyle w:val="morecontent"/>
          <w:rFonts w:ascii="Times New Roman" w:hAnsi="Times New Roman" w:cs="Times New Roman"/>
          <w:sz w:val="24"/>
          <w:szCs w:val="24"/>
        </w:rPr>
        <w:t xml:space="preserve"> была впервые опубликована в 1960 г. и сыграла важную роль в становлении финансового права как самостоятельной отрасли права.</w:t>
      </w:r>
    </w:p>
    <w:p w:rsidR="00060FB1" w:rsidRDefault="00060FB1" w:rsidP="00060FB1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060FB1">
        <w:rPr>
          <w:rStyle w:val="morecontent"/>
          <w:rFonts w:ascii="Times New Roman" w:hAnsi="Times New Roman" w:cs="Times New Roman"/>
          <w:sz w:val="24"/>
          <w:szCs w:val="24"/>
        </w:rPr>
        <w:t>Для научных работников, преподавателей, студентов и аспирантов юридических и экономических высших учебных заведений.</w:t>
      </w:r>
    </w:p>
    <w:p w:rsidR="00060FB1" w:rsidRDefault="00060FB1" w:rsidP="00060FB1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1E12CA" w:rsidRPr="001E12CA" w:rsidRDefault="001E12CA" w:rsidP="001E12CA">
      <w:pPr>
        <w:pStyle w:val="a3"/>
        <w:ind w:left="0"/>
        <w:jc w:val="both"/>
        <w:rPr>
          <w:b/>
          <w:color w:val="002060"/>
          <w:sz w:val="24"/>
        </w:rPr>
      </w:pPr>
      <w:r w:rsidRPr="001E12CA">
        <w:rPr>
          <w:rStyle w:val="morecontent"/>
          <w:b/>
          <w:color w:val="002060"/>
          <w:sz w:val="24"/>
        </w:rPr>
        <w:t xml:space="preserve">20. </w:t>
      </w:r>
      <w:r w:rsidRPr="001E12CA">
        <w:rPr>
          <w:b/>
          <w:color w:val="002060"/>
          <w:sz w:val="24"/>
        </w:rPr>
        <w:t>Смирнов А.В. Формальные средства доказыван</w:t>
      </w:r>
      <w:r>
        <w:rPr>
          <w:b/>
          <w:color w:val="002060"/>
          <w:sz w:val="24"/>
        </w:rPr>
        <w:t>ия в уголовном праве и процессе</w:t>
      </w:r>
      <w:r w:rsidRPr="001E12CA">
        <w:rPr>
          <w:b/>
          <w:color w:val="002060"/>
          <w:sz w:val="24"/>
        </w:rPr>
        <w:t>: м</w:t>
      </w:r>
      <w:r>
        <w:rPr>
          <w:b/>
          <w:color w:val="002060"/>
          <w:sz w:val="24"/>
        </w:rPr>
        <w:t>онография / А. В. Смирнов. — М.: Норма</w:t>
      </w:r>
      <w:r w:rsidRPr="001E12CA">
        <w:rPr>
          <w:b/>
          <w:color w:val="002060"/>
          <w:sz w:val="24"/>
        </w:rPr>
        <w:t>: ИНФРА-М. 2018. - 240 с.</w:t>
      </w:r>
    </w:p>
    <w:p w:rsidR="00C079FD" w:rsidRDefault="00C079FD" w:rsidP="001E12CA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442720" cy="2162175"/>
            <wp:effectExtent l="0" t="0" r="5080" b="9525"/>
            <wp:wrapTight wrapText="bothSides">
              <wp:wrapPolygon edited="0">
                <wp:start x="0" y="0"/>
                <wp:lineTo x="0" y="21505"/>
                <wp:lineTo x="21391" y="21505"/>
                <wp:lineTo x="21391" y="0"/>
                <wp:lineTo x="0" y="0"/>
              </wp:wrapPolygon>
            </wp:wrapTight>
            <wp:docPr id="33" name="Рисунок 33" descr="http://infra-m.ru/upload/iblock/cc6/948186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nfra-m.ru/upload/iblock/cc6/948186.resize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9FD">
        <w:rPr>
          <w:rFonts w:ascii="Times New Roman" w:hAnsi="Times New Roman" w:cs="Times New Roman"/>
          <w:sz w:val="24"/>
          <w:szCs w:val="24"/>
        </w:rPr>
        <w:t>Автор подвергает существенному переосмыслению процесс судебного познания, в первую очередь при произ</w:t>
      </w:r>
      <w:r w:rsidRPr="00C079FD">
        <w:rPr>
          <w:rStyle w:val="morecontent"/>
          <w:rFonts w:ascii="Times New Roman" w:hAnsi="Times New Roman" w:cs="Times New Roman"/>
          <w:sz w:val="24"/>
          <w:szCs w:val="24"/>
        </w:rPr>
        <w:t xml:space="preserve">водстве по уголовным делам. Исходя из понимания не просто юридического, но и социального назначения судопроизводства, он по-новому смотрит на используемые здесь понятия истины, достоверности и доказанности, предлагая различные, иногда неожиданные варианты их соотношения, а также развитую классификацию степеней доказанности. В книге заостряется внимание на том, что наряду с доказательствами, т. е. сведениями о реальных или воображаемых фактах, в практическом доказывании широко используются и многочисленные формальные средства. Среди них презумпции, общеизвестные факты, юридические фикции, субституции, но-торные факты и </w:t>
      </w:r>
      <w:proofErr w:type="spellStart"/>
      <w:r w:rsidRPr="00C079FD">
        <w:rPr>
          <w:rStyle w:val="morecontent"/>
          <w:rFonts w:ascii="Times New Roman" w:hAnsi="Times New Roman" w:cs="Times New Roman"/>
          <w:sz w:val="24"/>
          <w:szCs w:val="24"/>
        </w:rPr>
        <w:t>преюдиции</w:t>
      </w:r>
      <w:proofErr w:type="spellEnd"/>
      <w:r w:rsidRPr="00C079FD">
        <w:rPr>
          <w:rStyle w:val="morecontent"/>
          <w:rFonts w:ascii="Times New Roman" w:hAnsi="Times New Roman" w:cs="Times New Roman"/>
          <w:sz w:val="24"/>
          <w:szCs w:val="24"/>
        </w:rPr>
        <w:t xml:space="preserve">, причем каждое из этих средств, в свою очередь, содержит более подробную </w:t>
      </w:r>
      <w:proofErr w:type="spellStart"/>
      <w:r w:rsidRPr="00C079FD">
        <w:rPr>
          <w:rStyle w:val="morecontent"/>
          <w:rFonts w:ascii="Times New Roman" w:hAnsi="Times New Roman" w:cs="Times New Roman"/>
          <w:sz w:val="24"/>
          <w:szCs w:val="24"/>
        </w:rPr>
        <w:t>типологизацию</w:t>
      </w:r>
      <w:proofErr w:type="spellEnd"/>
      <w:r w:rsidRPr="00C079FD">
        <w:rPr>
          <w:rStyle w:val="morecontent"/>
          <w:rFonts w:ascii="Times New Roman" w:hAnsi="Times New Roman" w:cs="Times New Roman"/>
          <w:sz w:val="24"/>
          <w:szCs w:val="24"/>
        </w:rPr>
        <w:t xml:space="preserve">. При этом демонстрируется новый подход к презумпциям как наиболее многочисленному классу этих средств. Им в данной работе в основном отводится место в сфере регулирования уголовного права, а не только (и не столько) </w:t>
      </w:r>
      <w:r w:rsidRPr="00C079FD">
        <w:rPr>
          <w:rStyle w:val="morecontent"/>
          <w:rFonts w:ascii="Times New Roman" w:hAnsi="Times New Roman" w:cs="Times New Roman"/>
          <w:sz w:val="24"/>
          <w:szCs w:val="24"/>
        </w:rPr>
        <w:lastRenderedPageBreak/>
        <w:t>процесса, как традиционно считалось ранее. Кроме того, многие презумпции, субституции и фикции, по мнению автора, порождаются не законами, а судебно-следственной практикой в виде правовых обычаев и обыкновений, что заставляет искать их на грани таких дисциплин, как материа</w:t>
      </w:r>
      <w:r>
        <w:rPr>
          <w:rStyle w:val="morecontent"/>
          <w:rFonts w:ascii="Times New Roman" w:hAnsi="Times New Roman" w:cs="Times New Roman"/>
          <w:sz w:val="24"/>
          <w:szCs w:val="24"/>
        </w:rPr>
        <w:t>льное уголовное право и криминал</w:t>
      </w:r>
      <w:r w:rsidRPr="00C079FD">
        <w:rPr>
          <w:rStyle w:val="morecontent"/>
          <w:rFonts w:ascii="Times New Roman" w:hAnsi="Times New Roman" w:cs="Times New Roman"/>
          <w:sz w:val="24"/>
          <w:szCs w:val="24"/>
        </w:rPr>
        <w:t>истическая методика расследования преступлений, и открывает поистине безбрежное поле для дальнейших исследований.</w:t>
      </w:r>
    </w:p>
    <w:p w:rsidR="00060FB1" w:rsidRDefault="00C079FD" w:rsidP="00C079F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C079FD">
        <w:rPr>
          <w:rStyle w:val="morecontent"/>
          <w:rFonts w:ascii="Times New Roman" w:hAnsi="Times New Roman" w:cs="Times New Roman"/>
          <w:sz w:val="24"/>
          <w:szCs w:val="24"/>
        </w:rPr>
        <w:t>Для научных работников, преподавателей, аспирантов и студентов юридических вузов, практических работников — судей, сотрудников правоохранительных органов и всех интересующихся проблемами доказывания.</w:t>
      </w:r>
      <w:r w:rsidRPr="00C079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E12CA" w:rsidRDefault="001E12CA" w:rsidP="00C079F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E12CA" w:rsidRPr="001E12CA" w:rsidRDefault="001E12CA" w:rsidP="001E12CA">
      <w:pPr>
        <w:pStyle w:val="a3"/>
        <w:ind w:left="0" w:firstLine="11"/>
        <w:jc w:val="both"/>
        <w:rPr>
          <w:b/>
          <w:color w:val="002060"/>
          <w:sz w:val="24"/>
        </w:rPr>
      </w:pPr>
      <w:r w:rsidRPr="001E12CA">
        <w:rPr>
          <w:b/>
          <w:noProof/>
          <w:color w:val="002060"/>
          <w:sz w:val="24"/>
          <w:lang w:eastAsia="ru-RU"/>
        </w:rPr>
        <w:t>21.</w:t>
      </w:r>
      <w:r w:rsidRPr="001E12CA">
        <w:rPr>
          <w:b/>
          <w:color w:val="002060"/>
          <w:sz w:val="24"/>
        </w:rPr>
        <w:t xml:space="preserve"> Снежко О.А. Защита социальных </w:t>
      </w:r>
      <w:r>
        <w:rPr>
          <w:b/>
          <w:color w:val="002060"/>
          <w:sz w:val="24"/>
        </w:rPr>
        <w:t>прав граждан: теория и практика</w:t>
      </w:r>
      <w:r w:rsidRPr="001E12CA">
        <w:rPr>
          <w:b/>
          <w:color w:val="002060"/>
          <w:sz w:val="24"/>
        </w:rPr>
        <w:t>:</w:t>
      </w:r>
      <w:r>
        <w:rPr>
          <w:b/>
          <w:color w:val="002060"/>
          <w:sz w:val="24"/>
        </w:rPr>
        <w:t xml:space="preserve"> монография / О.А. Снежко. — М.</w:t>
      </w:r>
      <w:r w:rsidRPr="001E12CA">
        <w:rPr>
          <w:b/>
          <w:color w:val="002060"/>
          <w:sz w:val="24"/>
        </w:rPr>
        <w:t>: ИНФРА-М, 2018. — 274 с. — (Научная мысль).</w:t>
      </w:r>
    </w:p>
    <w:p w:rsidR="00D419B1" w:rsidRDefault="00D419B1" w:rsidP="001E12CA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232410</wp:posOffset>
            </wp:positionV>
            <wp:extent cx="1324610" cy="1924050"/>
            <wp:effectExtent l="0" t="0" r="8890" b="0"/>
            <wp:wrapTight wrapText="bothSides">
              <wp:wrapPolygon edited="0">
                <wp:start x="0" y="0"/>
                <wp:lineTo x="0" y="21386"/>
                <wp:lineTo x="21434" y="21386"/>
                <wp:lineTo x="21434" y="0"/>
                <wp:lineTo x="0" y="0"/>
              </wp:wrapPolygon>
            </wp:wrapTight>
            <wp:docPr id="8" name="Рисунок 8" descr="http://infra-m.ru/upload/iblock/e20/915107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fra-m.ru/upload/iblock/e20/915107.resize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9B1">
        <w:rPr>
          <w:rFonts w:ascii="Times New Roman" w:hAnsi="Times New Roman" w:cs="Times New Roman"/>
          <w:sz w:val="24"/>
          <w:szCs w:val="24"/>
        </w:rPr>
        <w:t>В монографии рассматривается институт защиты в проекции к социальным правам и свободам человека и гр</w:t>
      </w:r>
      <w:r w:rsidRPr="00D419B1">
        <w:rPr>
          <w:rStyle w:val="morecontent"/>
          <w:rFonts w:ascii="Times New Roman" w:hAnsi="Times New Roman" w:cs="Times New Roman"/>
          <w:sz w:val="24"/>
          <w:szCs w:val="24"/>
        </w:rPr>
        <w:t>ажданина. Автор исследует механизм защиты социальных прав, раскрывая особенности современной социальной политики и правозащитной деятельности органов государства. Анализ действующего законодательства и правоприменительной практики позволил ему предложить некоторые рекомендации по совершенствованию правозащитного регулирования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D419B1">
        <w:rPr>
          <w:rStyle w:val="morecontent"/>
          <w:rFonts w:ascii="Times New Roman" w:hAnsi="Times New Roman" w:cs="Times New Roman"/>
          <w:sz w:val="24"/>
          <w:szCs w:val="24"/>
        </w:rPr>
        <w:t>и обеспечению отдельных социальных прав граждан.</w:t>
      </w:r>
    </w:p>
    <w:p w:rsidR="00C079FD" w:rsidRDefault="00D419B1" w:rsidP="001E12CA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D419B1">
        <w:rPr>
          <w:rStyle w:val="morecontent"/>
          <w:rFonts w:ascii="Times New Roman" w:hAnsi="Times New Roman" w:cs="Times New Roman"/>
          <w:sz w:val="24"/>
          <w:szCs w:val="24"/>
        </w:rPr>
        <w:t>Для государственных и муниципальных служащих, специалистов и научных работников в области права, преподавателей и студентов юридических вузов и факультетов, а также широкого круга читателей, использующих правозащитный инструментарий в целях отстаивания своих прав и законных интересов.</w:t>
      </w:r>
    </w:p>
    <w:p w:rsidR="009D36AB" w:rsidRDefault="009D36AB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1E12CA" w:rsidRPr="001E12CA" w:rsidRDefault="001E12CA" w:rsidP="001E12CA">
      <w:pPr>
        <w:pStyle w:val="a3"/>
        <w:ind w:left="0"/>
        <w:jc w:val="both"/>
        <w:rPr>
          <w:b/>
          <w:color w:val="002060"/>
          <w:sz w:val="24"/>
        </w:rPr>
      </w:pPr>
      <w:r w:rsidRPr="001E12CA">
        <w:rPr>
          <w:rStyle w:val="morecontent"/>
          <w:b/>
          <w:color w:val="002060"/>
          <w:sz w:val="24"/>
        </w:rPr>
        <w:t>22.</w:t>
      </w:r>
      <w:r w:rsidRPr="001E12CA">
        <w:rPr>
          <w:b/>
          <w:color w:val="002060"/>
          <w:sz w:val="24"/>
        </w:rPr>
        <w:t xml:space="preserve"> Тарасова А.Е. Актуальные проблемы защиты имущественных прав несовершеннолетних (материа</w:t>
      </w:r>
      <w:r>
        <w:rPr>
          <w:b/>
          <w:color w:val="002060"/>
          <w:sz w:val="24"/>
        </w:rPr>
        <w:t>льные и процессуальные аспекты)</w:t>
      </w:r>
      <w:r w:rsidRPr="001E12CA">
        <w:rPr>
          <w:b/>
          <w:color w:val="002060"/>
          <w:sz w:val="24"/>
        </w:rPr>
        <w:t xml:space="preserve">: сборник научно-практических статей / под общ. ред. канд. </w:t>
      </w:r>
      <w:proofErr w:type="spellStart"/>
      <w:r w:rsidRPr="001E12CA">
        <w:rPr>
          <w:b/>
          <w:color w:val="002060"/>
          <w:sz w:val="24"/>
        </w:rPr>
        <w:t>юрид</w:t>
      </w:r>
      <w:proofErr w:type="spellEnd"/>
      <w:r w:rsidRPr="001E12CA">
        <w:rPr>
          <w:b/>
          <w:color w:val="002060"/>
          <w:sz w:val="24"/>
        </w:rPr>
        <w:t>. наук А.Е. Тарасовой. — М.  ИНФРА-М, 2018. — 159 с. — (Научная мысль).</w:t>
      </w:r>
    </w:p>
    <w:p w:rsidR="009D36AB" w:rsidRDefault="009D36AB" w:rsidP="001E12CA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 w:rsidRPr="009D36A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13970</wp:posOffset>
            </wp:positionV>
            <wp:extent cx="1114425" cy="1614915"/>
            <wp:effectExtent l="0" t="0" r="0" b="4445"/>
            <wp:wrapTight wrapText="bothSides">
              <wp:wrapPolygon edited="0">
                <wp:start x="0" y="0"/>
                <wp:lineTo x="0" y="21405"/>
                <wp:lineTo x="21046" y="21405"/>
                <wp:lineTo x="21046" y="0"/>
                <wp:lineTo x="0" y="0"/>
              </wp:wrapPolygon>
            </wp:wrapTight>
            <wp:docPr id="10" name="Рисунок 10" descr="http://infra-m.ru/upload/iblock/458/947761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ra-m.ru/upload/iblock/458/947761.resize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6AB">
        <w:rPr>
          <w:rFonts w:ascii="Times New Roman" w:hAnsi="Times New Roman" w:cs="Times New Roman"/>
          <w:sz w:val="24"/>
          <w:szCs w:val="24"/>
        </w:rPr>
        <w:t>В сборнике представлены научные и практические статьи, посвященные проблемам реализации и защиты иму</w:t>
      </w:r>
      <w:r w:rsidRPr="009D36AB">
        <w:rPr>
          <w:rStyle w:val="morecontent"/>
          <w:rFonts w:ascii="Times New Roman" w:hAnsi="Times New Roman" w:cs="Times New Roman"/>
          <w:sz w:val="24"/>
          <w:szCs w:val="24"/>
        </w:rPr>
        <w:t xml:space="preserve">щественных прав несовершеннолетних в области гражданских, семейных, жилищных отношений, а также особенностям процессуального статуса несовершеннолетних при защите предоставленных им материальных возможностей, подготовленные участниками Всероссийского научно-практического круглого стола «Актуальные проблемы защиты имущественных прав несовершеннолетних (материальные и процессуальные аспекты»), состоявшегося в Южно-Российском институте управления – филиале </w:t>
      </w:r>
      <w:proofErr w:type="spellStart"/>
      <w:r w:rsidRPr="009D36AB">
        <w:rPr>
          <w:rStyle w:val="morecontent"/>
          <w:rFonts w:ascii="Times New Roman" w:hAnsi="Times New Roman" w:cs="Times New Roman"/>
          <w:sz w:val="24"/>
          <w:szCs w:val="24"/>
        </w:rPr>
        <w:t>РАНХиГС</w:t>
      </w:r>
      <w:proofErr w:type="spellEnd"/>
      <w:r w:rsidRPr="009D36AB">
        <w:rPr>
          <w:rStyle w:val="morecontent"/>
          <w:rFonts w:ascii="Times New Roman" w:hAnsi="Times New Roman" w:cs="Times New Roman"/>
          <w:sz w:val="24"/>
          <w:szCs w:val="24"/>
        </w:rPr>
        <w:t xml:space="preserve"> при Президенте РФ 29 сентября 2014 года.</w:t>
      </w:r>
    </w:p>
    <w:p w:rsidR="009D36AB" w:rsidRDefault="009D36AB" w:rsidP="001E12CA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9D36AB">
        <w:rPr>
          <w:rStyle w:val="morecontent"/>
          <w:rFonts w:ascii="Times New Roman" w:hAnsi="Times New Roman" w:cs="Times New Roman"/>
          <w:sz w:val="24"/>
          <w:szCs w:val="24"/>
        </w:rPr>
        <w:t xml:space="preserve"> Для юристов-практиков, научных работников, специалистов в области защиты прав несовершеннолетних, органов опеки и попечительства, судебных и иных органов и организаций в области реализации и защиты прав детей, студентов, магистрантов, аспирантов и преподавателей юридических вузов и факультетов, а также всех, кто интересуется проблемами защиты имущественных прав и интересов несовершеннолетних.</w:t>
      </w:r>
    </w:p>
    <w:p w:rsidR="00D66F2A" w:rsidRDefault="00D66F2A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CB6116" w:rsidRDefault="00CB6116" w:rsidP="00CB6116">
      <w:pPr>
        <w:pStyle w:val="a3"/>
        <w:ind w:left="0"/>
        <w:jc w:val="both"/>
        <w:rPr>
          <w:sz w:val="24"/>
        </w:rPr>
      </w:pPr>
      <w:r>
        <w:rPr>
          <w:rFonts w:eastAsia="Times New Roman"/>
          <w:b/>
          <w:bCs/>
          <w:kern w:val="36"/>
          <w:sz w:val="24"/>
          <w:lang w:eastAsia="ru-RU"/>
        </w:rPr>
        <w:lastRenderedPageBreak/>
        <w:t xml:space="preserve">23. </w:t>
      </w:r>
      <w:proofErr w:type="spellStart"/>
      <w:r w:rsidRPr="00CB6116">
        <w:rPr>
          <w:b/>
          <w:color w:val="002060"/>
          <w:sz w:val="24"/>
        </w:rPr>
        <w:t>Формакид</w:t>
      </w:r>
      <w:r>
        <w:rPr>
          <w:b/>
          <w:color w:val="002060"/>
          <w:sz w:val="24"/>
        </w:rPr>
        <w:t>ов</w:t>
      </w:r>
      <w:proofErr w:type="spellEnd"/>
      <w:r>
        <w:rPr>
          <w:b/>
          <w:color w:val="002060"/>
          <w:sz w:val="24"/>
        </w:rPr>
        <w:t xml:space="preserve"> Д.А. Вещное право проживания</w:t>
      </w:r>
      <w:r w:rsidRPr="00CB6116">
        <w:rPr>
          <w:b/>
          <w:color w:val="002060"/>
          <w:sz w:val="24"/>
        </w:rPr>
        <w:t>: мон</w:t>
      </w:r>
      <w:r>
        <w:rPr>
          <w:b/>
          <w:color w:val="002060"/>
          <w:sz w:val="24"/>
        </w:rPr>
        <w:t xml:space="preserve">ография / Д.А. </w:t>
      </w:r>
      <w:proofErr w:type="spellStart"/>
      <w:r>
        <w:rPr>
          <w:b/>
          <w:color w:val="002060"/>
          <w:sz w:val="24"/>
        </w:rPr>
        <w:t>Формакидов</w:t>
      </w:r>
      <w:proofErr w:type="spellEnd"/>
      <w:r>
        <w:rPr>
          <w:b/>
          <w:color w:val="002060"/>
          <w:sz w:val="24"/>
        </w:rPr>
        <w:t>. — М.</w:t>
      </w:r>
      <w:r w:rsidRPr="00CB6116">
        <w:rPr>
          <w:b/>
          <w:color w:val="002060"/>
          <w:sz w:val="24"/>
        </w:rPr>
        <w:t>: ИНФРА-М, 2018. — 142 с. — (Научная мысль).</w:t>
      </w:r>
    </w:p>
    <w:p w:rsidR="00D66F2A" w:rsidRDefault="00D66F2A" w:rsidP="00CB6116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1266825" cy="1808480"/>
            <wp:effectExtent l="0" t="0" r="9525" b="1270"/>
            <wp:wrapTight wrapText="bothSides">
              <wp:wrapPolygon edited="0">
                <wp:start x="0" y="0"/>
                <wp:lineTo x="0" y="21388"/>
                <wp:lineTo x="21438" y="21388"/>
                <wp:lineTo x="21438" y="0"/>
                <wp:lineTo x="0" y="0"/>
              </wp:wrapPolygon>
            </wp:wrapTight>
            <wp:docPr id="12" name="Рисунок 12" descr="http://infra-m.ru/upload/iblock/39b/945572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fra-m.ru/upload/iblock/39b/945572.resize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F2A">
        <w:rPr>
          <w:rFonts w:ascii="Times New Roman" w:hAnsi="Times New Roman" w:cs="Times New Roman"/>
          <w:sz w:val="24"/>
          <w:szCs w:val="24"/>
        </w:rPr>
        <w:t>Книга посвящена комплексному исследованию огра</w:t>
      </w:r>
      <w:r>
        <w:rPr>
          <w:rFonts w:ascii="Times New Roman" w:hAnsi="Times New Roman" w:cs="Times New Roman"/>
          <w:sz w:val="24"/>
          <w:szCs w:val="24"/>
        </w:rPr>
        <w:t xml:space="preserve">ниченных вещных прав граждан на </w:t>
      </w:r>
      <w:r w:rsidRPr="00D66F2A">
        <w:rPr>
          <w:rFonts w:ascii="Times New Roman" w:hAnsi="Times New Roman" w:cs="Times New Roman"/>
          <w:sz w:val="24"/>
          <w:szCs w:val="24"/>
        </w:rPr>
        <w:t>жилые помещения в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римском частном, русск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ом дореволюционном, советском и 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действующем российском законодательствах. Автором рассмотрены особенности возникновени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я, осуществления, прекращения и 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защиты вещных прав граж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дан на чужие жилые помещения. В 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монографии содержится ряд новых теор</w:t>
      </w:r>
      <w:r>
        <w:rPr>
          <w:rStyle w:val="morecontent"/>
          <w:rFonts w:ascii="Times New Roman" w:hAnsi="Times New Roman" w:cs="Times New Roman"/>
          <w:sz w:val="24"/>
          <w:szCs w:val="24"/>
        </w:rPr>
        <w:t>етических выводов, касающихся ог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ра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ниченных вещных прав граждан на 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жилые помещения, а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так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же практические рекомендации по 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совершенствованию действующего российского законодательства.</w:t>
      </w:r>
    </w:p>
    <w:p w:rsidR="00D66F2A" w:rsidRDefault="00D66F2A" w:rsidP="00CB611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Книга адре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сована широкому кругу читателей — специалистам в 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области римского частн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ого, российского гражданского и 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жилищного права, научным работникам, преподавателям, студентам, аспирантам, практи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кующим юристам, а 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также всем читателям, интересую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щимся проблемами гражданского и </w:t>
      </w:r>
      <w:r w:rsidRPr="00D66F2A">
        <w:rPr>
          <w:rStyle w:val="morecontent"/>
          <w:rFonts w:ascii="Times New Roman" w:hAnsi="Times New Roman" w:cs="Times New Roman"/>
          <w:sz w:val="24"/>
          <w:szCs w:val="24"/>
        </w:rPr>
        <w:t>жилищного права.</w:t>
      </w:r>
    </w:p>
    <w:p w:rsidR="00CB6116" w:rsidRDefault="00CB6116" w:rsidP="00CB611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CB6116" w:rsidRPr="00CB6116" w:rsidRDefault="00CB6116" w:rsidP="00CB6116">
      <w:pPr>
        <w:jc w:val="both"/>
        <w:rPr>
          <w:rFonts w:ascii="Times New Roman" w:hAnsi="Times New Roman" w:cs="Times New Roman"/>
          <w:b/>
          <w:color w:val="002060"/>
          <w:sz w:val="24"/>
        </w:rPr>
      </w:pPr>
      <w:r w:rsidRPr="00CB6116">
        <w:rPr>
          <w:rStyle w:val="morecontent"/>
          <w:rFonts w:ascii="Times New Roman" w:hAnsi="Times New Roman" w:cs="Times New Roman"/>
          <w:b/>
          <w:color w:val="002060"/>
          <w:sz w:val="24"/>
          <w:szCs w:val="24"/>
        </w:rPr>
        <w:t xml:space="preserve">24. </w:t>
      </w:r>
      <w:proofErr w:type="spellStart"/>
      <w:r w:rsidRPr="00CB6116">
        <w:rPr>
          <w:rFonts w:ascii="Times New Roman" w:hAnsi="Times New Roman" w:cs="Times New Roman"/>
          <w:b/>
          <w:color w:val="002060"/>
          <w:sz w:val="24"/>
        </w:rPr>
        <w:t>Формакидов</w:t>
      </w:r>
      <w:proofErr w:type="spellEnd"/>
      <w:r w:rsidRPr="00CB6116">
        <w:rPr>
          <w:rFonts w:ascii="Times New Roman" w:hAnsi="Times New Roman" w:cs="Times New Roman"/>
          <w:b/>
          <w:color w:val="002060"/>
          <w:sz w:val="24"/>
        </w:rPr>
        <w:t xml:space="preserve"> Д.А. Договор найма жилого п</w:t>
      </w:r>
      <w:r>
        <w:rPr>
          <w:rFonts w:ascii="Times New Roman" w:hAnsi="Times New Roman" w:cs="Times New Roman"/>
          <w:b/>
          <w:color w:val="002060"/>
          <w:sz w:val="24"/>
        </w:rPr>
        <w:t>омещения и подобные ему договор</w:t>
      </w:r>
      <w:r w:rsidRPr="00CB6116">
        <w:rPr>
          <w:rFonts w:ascii="Times New Roman" w:hAnsi="Times New Roman" w:cs="Times New Roman"/>
          <w:b/>
          <w:color w:val="002060"/>
          <w:sz w:val="24"/>
        </w:rPr>
        <w:t>: мон</w:t>
      </w:r>
      <w:r>
        <w:rPr>
          <w:rFonts w:ascii="Times New Roman" w:hAnsi="Times New Roman" w:cs="Times New Roman"/>
          <w:b/>
          <w:color w:val="002060"/>
          <w:sz w:val="24"/>
        </w:rPr>
        <w:t xml:space="preserve">ография / Д.А. </w:t>
      </w:r>
      <w:proofErr w:type="spellStart"/>
      <w:r>
        <w:rPr>
          <w:rFonts w:ascii="Times New Roman" w:hAnsi="Times New Roman" w:cs="Times New Roman"/>
          <w:b/>
          <w:color w:val="002060"/>
          <w:sz w:val="24"/>
        </w:rPr>
        <w:t>Формакидов</w:t>
      </w:r>
      <w:proofErr w:type="spellEnd"/>
      <w:r>
        <w:rPr>
          <w:rFonts w:ascii="Times New Roman" w:hAnsi="Times New Roman" w:cs="Times New Roman"/>
          <w:b/>
          <w:color w:val="002060"/>
          <w:sz w:val="24"/>
        </w:rPr>
        <w:t>. — М.</w:t>
      </w:r>
      <w:r w:rsidRPr="00CB6116">
        <w:rPr>
          <w:rFonts w:ascii="Times New Roman" w:hAnsi="Times New Roman" w:cs="Times New Roman"/>
          <w:b/>
          <w:color w:val="002060"/>
          <w:sz w:val="24"/>
        </w:rPr>
        <w:t>: ИНФРА-М, 2018. — 189 с. — (Научная мысль).</w:t>
      </w:r>
    </w:p>
    <w:p w:rsidR="00CD788F" w:rsidRPr="00CB6116" w:rsidRDefault="00CB6116" w:rsidP="00CB6116">
      <w:pPr>
        <w:pStyle w:val="1"/>
        <w:jc w:val="both"/>
        <w:rPr>
          <w:rStyle w:val="morecontent"/>
          <w:rFonts w:ascii="Times New Roman" w:hAnsi="Times New Roman" w:cs="Times New Roman"/>
          <w:color w:val="auto"/>
          <w:sz w:val="24"/>
          <w:szCs w:val="24"/>
        </w:rPr>
      </w:pPr>
      <w:r w:rsidRPr="00CB6116">
        <w:rPr>
          <w:noProof/>
          <w:color w:val="auto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1266825" cy="1858010"/>
            <wp:effectExtent l="0" t="0" r="9525" b="889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14" name="Рисунок 14" descr="http://infra-m.ru/upload/iblock/0c1/945571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fra-m.ru/upload/iblock/0c1/945571.resize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F2A" w:rsidRPr="00CB6116">
        <w:rPr>
          <w:rFonts w:ascii="Times New Roman" w:hAnsi="Times New Roman" w:cs="Times New Roman"/>
          <w:color w:val="auto"/>
          <w:sz w:val="24"/>
          <w:szCs w:val="24"/>
        </w:rPr>
        <w:t>В книге представлен целостный взгляд на систему договоров, опосредующих предоставление жилых помещен</w:t>
      </w:r>
      <w:r w:rsidR="00D66F2A" w:rsidRPr="00CB6116">
        <w:rPr>
          <w:rStyle w:val="morecontent"/>
          <w:rFonts w:ascii="Times New Roman" w:hAnsi="Times New Roman" w:cs="Times New Roman"/>
          <w:color w:val="auto"/>
          <w:sz w:val="24"/>
          <w:szCs w:val="24"/>
        </w:rPr>
        <w:t>ий в пользование граждан.</w:t>
      </w:r>
      <w:r w:rsidR="00A375DA" w:rsidRPr="00CB6116">
        <w:rPr>
          <w:rStyle w:val="morecontent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66F2A" w:rsidRPr="00CB6116">
        <w:rPr>
          <w:rStyle w:val="morecontent"/>
          <w:rFonts w:ascii="Times New Roman" w:hAnsi="Times New Roman" w:cs="Times New Roman"/>
          <w:color w:val="auto"/>
          <w:sz w:val="24"/>
          <w:szCs w:val="24"/>
        </w:rPr>
        <w:t>В монографии последовательно проанализированы вопросы необходимости формирования общих положений о договоре найма жилого помещения; рассмотрены существующие в России разновидности договора найма; проанализированы смежные с наймом гражданско-правовые соглашения в жилищной сфере - договор поднайма, договор безвозмездного пользования жильем, соглашения о вселении членов семьи и временных жильцов.</w:t>
      </w:r>
      <w:r w:rsidR="00A375DA" w:rsidRPr="00CB6116">
        <w:rPr>
          <w:rStyle w:val="morecontent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66F2A" w:rsidRPr="00CB6116">
        <w:rPr>
          <w:rStyle w:val="morecontent"/>
          <w:rFonts w:ascii="Times New Roman" w:hAnsi="Times New Roman" w:cs="Times New Roman"/>
          <w:color w:val="auto"/>
          <w:sz w:val="24"/>
          <w:szCs w:val="24"/>
        </w:rPr>
        <w:t>Нормативно-правовая база приведена в книге по состоянию на 1 января 2017 года.</w:t>
      </w:r>
    </w:p>
    <w:p w:rsidR="00D66F2A" w:rsidRDefault="00A375DA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="00D66F2A" w:rsidRPr="00A375DA">
        <w:rPr>
          <w:rStyle w:val="morecontent"/>
          <w:rFonts w:ascii="Times New Roman" w:hAnsi="Times New Roman" w:cs="Times New Roman"/>
          <w:sz w:val="24"/>
          <w:szCs w:val="24"/>
        </w:rPr>
        <w:t>Монография адресована научным работникам, преподавателям, аспирантам, магистрантам и студентам юридических вузов, судьям, адвокатам, практикующим юристам и всем интересующимся проблемами гражданского и жилищного права.</w:t>
      </w:r>
    </w:p>
    <w:p w:rsidR="00CB6116" w:rsidRDefault="00CB611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6B161C" w:rsidRPr="006B161C" w:rsidRDefault="006B161C" w:rsidP="006B161C">
      <w:pPr>
        <w:pStyle w:val="a3"/>
        <w:ind w:left="0"/>
        <w:jc w:val="both"/>
        <w:rPr>
          <w:b/>
          <w:color w:val="00206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625475</wp:posOffset>
            </wp:positionV>
            <wp:extent cx="1175385" cy="1762125"/>
            <wp:effectExtent l="0" t="0" r="5715" b="9525"/>
            <wp:wrapTight wrapText="bothSides">
              <wp:wrapPolygon edited="0">
                <wp:start x="0" y="0"/>
                <wp:lineTo x="0" y="21483"/>
                <wp:lineTo x="21355" y="21483"/>
                <wp:lineTo x="21355" y="0"/>
                <wp:lineTo x="0" y="0"/>
              </wp:wrapPolygon>
            </wp:wrapTight>
            <wp:docPr id="16" name="Рисунок 16" descr="http://infra-m.ru/upload/iblock/237/966349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fra-m.ru/upload/iblock/237/966349.resize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116" w:rsidRPr="006B161C">
        <w:rPr>
          <w:rStyle w:val="morecontent"/>
          <w:b/>
          <w:color w:val="002060"/>
          <w:sz w:val="24"/>
        </w:rPr>
        <w:t>25.</w:t>
      </w:r>
      <w:r w:rsidRPr="006B161C">
        <w:rPr>
          <w:b/>
          <w:color w:val="002060"/>
          <w:sz w:val="24"/>
        </w:rPr>
        <w:t xml:space="preserve"> </w:t>
      </w:r>
      <w:proofErr w:type="spellStart"/>
      <w:r w:rsidRPr="006B161C">
        <w:rPr>
          <w:b/>
          <w:color w:val="002060"/>
          <w:sz w:val="24"/>
        </w:rPr>
        <w:t>Хлестова</w:t>
      </w:r>
      <w:proofErr w:type="spellEnd"/>
      <w:r w:rsidRPr="006B161C">
        <w:rPr>
          <w:b/>
          <w:color w:val="002060"/>
          <w:sz w:val="24"/>
        </w:rPr>
        <w:t xml:space="preserve"> И.О. Внедоговорные обязательств</w:t>
      </w:r>
      <w:r>
        <w:rPr>
          <w:b/>
          <w:color w:val="002060"/>
          <w:sz w:val="24"/>
        </w:rPr>
        <w:t>а в международном частном праве</w:t>
      </w:r>
      <w:r w:rsidRPr="006B161C">
        <w:rPr>
          <w:b/>
          <w:color w:val="002060"/>
          <w:sz w:val="24"/>
        </w:rPr>
        <w:t xml:space="preserve">: монография / И.О. </w:t>
      </w:r>
      <w:proofErr w:type="spellStart"/>
      <w:r w:rsidRPr="006B161C">
        <w:rPr>
          <w:b/>
          <w:color w:val="002060"/>
          <w:sz w:val="24"/>
        </w:rPr>
        <w:t>Хлестова</w:t>
      </w:r>
      <w:proofErr w:type="spellEnd"/>
      <w:r w:rsidRPr="006B161C">
        <w:rPr>
          <w:b/>
          <w:color w:val="002060"/>
          <w:sz w:val="24"/>
        </w:rPr>
        <w:t>, В.Б. Борисов, Н.В. Власова и др.</w:t>
      </w:r>
      <w:r>
        <w:rPr>
          <w:b/>
          <w:color w:val="002060"/>
          <w:sz w:val="24"/>
        </w:rPr>
        <w:t xml:space="preserve">; </w:t>
      </w:r>
      <w:proofErr w:type="spellStart"/>
      <w:r>
        <w:rPr>
          <w:b/>
          <w:color w:val="002060"/>
          <w:sz w:val="24"/>
        </w:rPr>
        <w:t>отв.ред</w:t>
      </w:r>
      <w:proofErr w:type="spellEnd"/>
      <w:r>
        <w:rPr>
          <w:b/>
          <w:color w:val="002060"/>
          <w:sz w:val="24"/>
        </w:rPr>
        <w:t xml:space="preserve">. И.О. </w:t>
      </w:r>
      <w:proofErr w:type="spellStart"/>
      <w:r>
        <w:rPr>
          <w:b/>
          <w:color w:val="002060"/>
          <w:sz w:val="24"/>
        </w:rPr>
        <w:t>Хлестова</w:t>
      </w:r>
      <w:proofErr w:type="spellEnd"/>
      <w:r>
        <w:rPr>
          <w:b/>
          <w:color w:val="002060"/>
          <w:sz w:val="24"/>
        </w:rPr>
        <w:t>. — М.</w:t>
      </w:r>
      <w:r w:rsidRPr="006B161C">
        <w:rPr>
          <w:b/>
          <w:color w:val="002060"/>
          <w:sz w:val="24"/>
        </w:rPr>
        <w:t>: Юр. Норма, НИЦ ИНФРА-М, 2018. - 160 с.</w:t>
      </w:r>
    </w:p>
    <w:p w:rsidR="00CD788F" w:rsidRDefault="00CD788F" w:rsidP="00D3483E">
      <w:pPr>
        <w:spacing w:before="100" w:beforeAutospacing="1" w:after="100" w:afterAutospacing="1" w:line="240" w:lineRule="auto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D788F">
        <w:rPr>
          <w:rFonts w:ascii="Times New Roman" w:hAnsi="Times New Roman" w:cs="Times New Roman"/>
          <w:sz w:val="24"/>
          <w:szCs w:val="24"/>
        </w:rPr>
        <w:t xml:space="preserve">Монография посвящена обязательствам, возникающим из внедоговорного вреда, для которых предусмотрено </w:t>
      </w:r>
      <w:r w:rsidRPr="00CD788F">
        <w:rPr>
          <w:rStyle w:val="morecontent"/>
          <w:rFonts w:ascii="Times New Roman" w:hAnsi="Times New Roman" w:cs="Times New Roman"/>
          <w:sz w:val="24"/>
          <w:szCs w:val="24"/>
        </w:rPr>
        <w:t>специальное регулирование. К таким внедоговорным обязательствам относятся обязательства, возникающие из причинения вреда; неосновательного обогащения; вследствие недостатков товаров, работ, услуг; из недобросовестного ведения переговоров о заключении договора; из ведения чужих дел без поручения (</w:t>
      </w:r>
      <w:proofErr w:type="spellStart"/>
      <w:r w:rsidRPr="00CD788F">
        <w:rPr>
          <w:rStyle w:val="morecontent"/>
          <w:rFonts w:ascii="Times New Roman" w:hAnsi="Times New Roman" w:cs="Times New Roman"/>
          <w:sz w:val="24"/>
          <w:szCs w:val="24"/>
        </w:rPr>
        <w:t>negotiorum</w:t>
      </w:r>
      <w:proofErr w:type="spellEnd"/>
      <w:r w:rsidRPr="00CD788F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788F">
        <w:rPr>
          <w:rStyle w:val="morecontent"/>
          <w:rFonts w:ascii="Times New Roman" w:hAnsi="Times New Roman" w:cs="Times New Roman"/>
          <w:sz w:val="24"/>
          <w:szCs w:val="24"/>
        </w:rPr>
        <w:t>gestio</w:t>
      </w:r>
      <w:proofErr w:type="spellEnd"/>
      <w:r w:rsidRPr="00CD788F">
        <w:rPr>
          <w:rStyle w:val="morecontent"/>
          <w:rFonts w:ascii="Times New Roman" w:hAnsi="Times New Roman" w:cs="Times New Roman"/>
          <w:sz w:val="24"/>
          <w:szCs w:val="24"/>
        </w:rPr>
        <w:t>). Анализируется российское законодательство, практика его применения, законодательство отдельных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CD788F">
        <w:rPr>
          <w:rStyle w:val="morecontent"/>
          <w:rFonts w:ascii="Times New Roman" w:hAnsi="Times New Roman" w:cs="Times New Roman"/>
          <w:sz w:val="24"/>
          <w:szCs w:val="24"/>
        </w:rPr>
        <w:t xml:space="preserve">иностранных государств, доктрина, в частности стран Европы и «наднационального» европейского права, а </w:t>
      </w:r>
      <w:r w:rsidRPr="00CD788F">
        <w:rPr>
          <w:rStyle w:val="morecontent"/>
          <w:rFonts w:ascii="Times New Roman" w:hAnsi="Times New Roman" w:cs="Times New Roman"/>
          <w:sz w:val="24"/>
          <w:szCs w:val="24"/>
        </w:rPr>
        <w:lastRenderedPageBreak/>
        <w:t>также международные договоры.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CD788F">
        <w:rPr>
          <w:rStyle w:val="morecontent"/>
          <w:rFonts w:ascii="Times New Roman" w:hAnsi="Times New Roman" w:cs="Times New Roman"/>
          <w:sz w:val="24"/>
          <w:szCs w:val="24"/>
        </w:rPr>
        <w:t>Для научных работников, занимающихся проблемами международного частного права, аспирантов, преподавателе</w:t>
      </w:r>
      <w:r>
        <w:rPr>
          <w:rStyle w:val="morecontent"/>
          <w:rFonts w:ascii="Times New Roman" w:hAnsi="Times New Roman" w:cs="Times New Roman"/>
          <w:sz w:val="24"/>
          <w:szCs w:val="24"/>
        </w:rPr>
        <w:t>й и практикующих юристов, участ</w:t>
      </w:r>
      <w:r w:rsidRPr="00CD788F">
        <w:rPr>
          <w:rStyle w:val="morecontent"/>
          <w:rFonts w:ascii="Times New Roman" w:hAnsi="Times New Roman" w:cs="Times New Roman"/>
          <w:sz w:val="24"/>
          <w:szCs w:val="24"/>
        </w:rPr>
        <w:t>вующих в международных экономических связях, а также для всех интересующихся данной проблематикой.</w:t>
      </w:r>
    </w:p>
    <w:p w:rsidR="006B161C" w:rsidRPr="006B161C" w:rsidRDefault="006B161C" w:rsidP="006B161C">
      <w:pPr>
        <w:jc w:val="both"/>
        <w:rPr>
          <w:rFonts w:ascii="Times New Roman" w:hAnsi="Times New Roman" w:cs="Times New Roman"/>
          <w:b/>
          <w:color w:val="002060"/>
          <w:sz w:val="24"/>
        </w:rPr>
      </w:pPr>
      <w:r w:rsidRPr="006B161C">
        <w:rPr>
          <w:rStyle w:val="morecontent"/>
          <w:rFonts w:ascii="Times New Roman" w:hAnsi="Times New Roman" w:cs="Times New Roman"/>
          <w:b/>
          <w:color w:val="002060"/>
          <w:sz w:val="24"/>
          <w:szCs w:val="24"/>
        </w:rPr>
        <w:t xml:space="preserve">26. </w:t>
      </w:r>
      <w:proofErr w:type="spellStart"/>
      <w:r w:rsidRPr="006B161C">
        <w:rPr>
          <w:rFonts w:ascii="Times New Roman" w:hAnsi="Times New Roman" w:cs="Times New Roman"/>
          <w:b/>
          <w:color w:val="002060"/>
          <w:sz w:val="24"/>
        </w:rPr>
        <w:t>Цуканов</w:t>
      </w:r>
      <w:proofErr w:type="spellEnd"/>
      <w:r w:rsidRPr="006B161C">
        <w:rPr>
          <w:rFonts w:ascii="Times New Roman" w:hAnsi="Times New Roman" w:cs="Times New Roman"/>
          <w:b/>
          <w:color w:val="002060"/>
          <w:sz w:val="24"/>
        </w:rPr>
        <w:t xml:space="preserve"> Н.Н. Административная ответственность за правонаруш</w:t>
      </w:r>
      <w:r>
        <w:rPr>
          <w:rFonts w:ascii="Times New Roman" w:hAnsi="Times New Roman" w:cs="Times New Roman"/>
          <w:b/>
          <w:color w:val="002060"/>
          <w:sz w:val="24"/>
        </w:rPr>
        <w:t>ения в сфере оборота наркотиков</w:t>
      </w:r>
      <w:r w:rsidRPr="006B161C">
        <w:rPr>
          <w:rFonts w:ascii="Times New Roman" w:hAnsi="Times New Roman" w:cs="Times New Roman"/>
          <w:b/>
          <w:color w:val="002060"/>
          <w:sz w:val="24"/>
        </w:rPr>
        <w:t>: учеб. пособие</w:t>
      </w:r>
      <w:r>
        <w:rPr>
          <w:rFonts w:ascii="Times New Roman" w:hAnsi="Times New Roman" w:cs="Times New Roman"/>
          <w:b/>
          <w:color w:val="002060"/>
          <w:sz w:val="24"/>
        </w:rPr>
        <w:t xml:space="preserve"> / под ред. Н.Н. </w:t>
      </w:r>
      <w:proofErr w:type="spellStart"/>
      <w:r>
        <w:rPr>
          <w:rFonts w:ascii="Times New Roman" w:hAnsi="Times New Roman" w:cs="Times New Roman"/>
          <w:b/>
          <w:color w:val="002060"/>
          <w:sz w:val="24"/>
        </w:rPr>
        <w:t>Цуканова</w:t>
      </w:r>
      <w:proofErr w:type="spellEnd"/>
      <w:r>
        <w:rPr>
          <w:rFonts w:ascii="Times New Roman" w:hAnsi="Times New Roman" w:cs="Times New Roman"/>
          <w:b/>
          <w:color w:val="002060"/>
          <w:sz w:val="24"/>
        </w:rPr>
        <w:t>. — М.</w:t>
      </w:r>
      <w:r w:rsidRPr="006B161C">
        <w:rPr>
          <w:rFonts w:ascii="Times New Roman" w:hAnsi="Times New Roman" w:cs="Times New Roman"/>
          <w:b/>
          <w:color w:val="002060"/>
          <w:sz w:val="24"/>
        </w:rPr>
        <w:t xml:space="preserve">: ИНФРА-М, 2018. — 112 с. — (Высшее образование: </w:t>
      </w:r>
      <w:proofErr w:type="spellStart"/>
      <w:r w:rsidRPr="006B161C">
        <w:rPr>
          <w:rFonts w:ascii="Times New Roman" w:hAnsi="Times New Roman" w:cs="Times New Roman"/>
          <w:b/>
          <w:color w:val="002060"/>
          <w:sz w:val="24"/>
        </w:rPr>
        <w:t>Бакалавриат</w:t>
      </w:r>
      <w:proofErr w:type="spellEnd"/>
      <w:r w:rsidRPr="006B161C">
        <w:rPr>
          <w:rFonts w:ascii="Times New Roman" w:hAnsi="Times New Roman" w:cs="Times New Roman"/>
          <w:b/>
          <w:color w:val="002060"/>
          <w:sz w:val="24"/>
        </w:rPr>
        <w:t>).</w:t>
      </w:r>
    </w:p>
    <w:p w:rsidR="00CB6116" w:rsidRDefault="00210FB2" w:rsidP="00D3483E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 w:rsidRPr="00210F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122047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240" y="21370"/>
                <wp:lineTo x="21240" y="0"/>
                <wp:lineTo x="0" y="0"/>
              </wp:wrapPolygon>
            </wp:wrapTight>
            <wp:docPr id="18" name="Рисунок 18" descr="http://infra-m.ru/upload/iblock/3b7/942775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nfra-m.ru/upload/iblock/3b7/942775.resize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FB2">
        <w:rPr>
          <w:rFonts w:ascii="Times New Roman" w:hAnsi="Times New Roman" w:cs="Times New Roman"/>
          <w:sz w:val="24"/>
          <w:szCs w:val="24"/>
        </w:rPr>
        <w:t xml:space="preserve">Рассматриваются понятие, содержание, основания административной ответственности за правонарушения в </w:t>
      </w:r>
      <w:r w:rsidRPr="00210FB2">
        <w:rPr>
          <w:rStyle w:val="morecontent"/>
          <w:rFonts w:ascii="Times New Roman" w:hAnsi="Times New Roman" w:cs="Times New Roman"/>
          <w:sz w:val="24"/>
          <w:szCs w:val="24"/>
        </w:rPr>
        <w:t>сфере оборота наркотиков, а также отдельные проблемные вопросы, возникающие в ходе осуществления сотрудниками правоохранительных органов производства по делам об административных правонарушениях.</w:t>
      </w:r>
      <w:r w:rsidR="00D3483E"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210FB2">
        <w:rPr>
          <w:rStyle w:val="morecontent"/>
          <w:rFonts w:ascii="Times New Roman" w:hAnsi="Times New Roman" w:cs="Times New Roman"/>
          <w:sz w:val="24"/>
          <w:szCs w:val="24"/>
        </w:rPr>
        <w:t>Для студентов образовательных учреждений юридического профиля, курсантов образовательных учреждений ФСКН России и МВД России, обучающихся по специальности 40.05.02 «Правоохранительная деятельность», направлению подготовки 40.03.01 «Юриспруденция», сотрудников органов внутренних дел и органов по контролю за оборотом наркотических средств и психотропных веществ к деятельности, связанной с применением законодательства об административной ответственности.</w:t>
      </w:r>
    </w:p>
    <w:p w:rsidR="006B161C" w:rsidRPr="006B161C" w:rsidRDefault="006B161C" w:rsidP="006B161C">
      <w:pPr>
        <w:jc w:val="both"/>
        <w:rPr>
          <w:rFonts w:ascii="Times New Roman" w:hAnsi="Times New Roman" w:cs="Times New Roman"/>
          <w:b/>
          <w:color w:val="002060"/>
          <w:sz w:val="24"/>
        </w:rPr>
      </w:pPr>
      <w:r w:rsidRPr="006B161C">
        <w:rPr>
          <w:rStyle w:val="morecontent"/>
          <w:rFonts w:ascii="Times New Roman" w:hAnsi="Times New Roman" w:cs="Times New Roman"/>
          <w:b/>
          <w:color w:val="002060"/>
          <w:sz w:val="24"/>
          <w:szCs w:val="24"/>
        </w:rPr>
        <w:t xml:space="preserve">27. </w:t>
      </w:r>
      <w:proofErr w:type="spellStart"/>
      <w:r w:rsidRPr="006B161C">
        <w:rPr>
          <w:rFonts w:ascii="Times New Roman" w:hAnsi="Times New Roman" w:cs="Times New Roman"/>
          <w:b/>
          <w:color w:val="002060"/>
          <w:sz w:val="24"/>
        </w:rPr>
        <w:t>Щенникова</w:t>
      </w:r>
      <w:proofErr w:type="spellEnd"/>
      <w:r w:rsidRPr="006B161C">
        <w:rPr>
          <w:rFonts w:ascii="Times New Roman" w:hAnsi="Times New Roman" w:cs="Times New Roman"/>
          <w:b/>
          <w:color w:val="002060"/>
          <w:sz w:val="24"/>
        </w:rPr>
        <w:t xml:space="preserve"> Л.В. Проблемы вещного права монография / Л. В. </w:t>
      </w:r>
      <w:proofErr w:type="spellStart"/>
      <w:r w:rsidRPr="006B161C">
        <w:rPr>
          <w:rFonts w:ascii="Times New Roman" w:hAnsi="Times New Roman" w:cs="Times New Roman"/>
          <w:b/>
          <w:color w:val="002060"/>
          <w:sz w:val="24"/>
        </w:rPr>
        <w:t>Щенникова</w:t>
      </w:r>
      <w:proofErr w:type="spellEnd"/>
      <w:r w:rsidRPr="006B161C">
        <w:rPr>
          <w:rFonts w:ascii="Times New Roman" w:hAnsi="Times New Roman" w:cs="Times New Roman"/>
          <w:b/>
          <w:color w:val="002060"/>
          <w:sz w:val="24"/>
        </w:rPr>
        <w:t>. — М. Норма ИНФРА М, 2018. — 208 с.</w:t>
      </w:r>
    </w:p>
    <w:p w:rsidR="00210FB2" w:rsidRDefault="0058335E" w:rsidP="00D3483E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162050" cy="1741276"/>
            <wp:effectExtent l="0" t="0" r="0" b="0"/>
            <wp:wrapTight wrapText="bothSides">
              <wp:wrapPolygon edited="0">
                <wp:start x="0" y="0"/>
                <wp:lineTo x="0" y="21269"/>
                <wp:lineTo x="21246" y="21269"/>
                <wp:lineTo x="21246" y="0"/>
                <wp:lineTo x="0" y="0"/>
              </wp:wrapPolygon>
            </wp:wrapTight>
            <wp:docPr id="20" name="Рисунок 20" descr="http://infra-m.ru/upload/iblock/ef1/967271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fra-m.ru/upload/iblock/ef1/967271.resiz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4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35E">
        <w:rPr>
          <w:rFonts w:ascii="Times New Roman" w:hAnsi="Times New Roman" w:cs="Times New Roman"/>
          <w:sz w:val="24"/>
          <w:szCs w:val="24"/>
        </w:rPr>
        <w:t>В книге представлено авторское видение основных институтов вещного права: права собственности, основ</w:t>
      </w:r>
      <w:r w:rsidRPr="0058335E">
        <w:rPr>
          <w:rStyle w:val="morecontent"/>
          <w:rFonts w:ascii="Times New Roman" w:hAnsi="Times New Roman" w:cs="Times New Roman"/>
          <w:sz w:val="24"/>
          <w:szCs w:val="24"/>
        </w:rPr>
        <w:t>аний его возникновения, а также вещных прав лиц, не являющихся собственниками. Проанализированы различные взгляды на субъективное вещное право и необходимость его закрепления в нормах кодифицированного гражданского законодательства. На основе сравнительно-правового анализа сформулировано определение права собственности как субъективного гражданского права. Отдельные параграфы посвящены проблемам таких значимых вещных прав, как сервитуты, эмфитевзис, право застройки и вещных выдач.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58335E">
        <w:rPr>
          <w:rStyle w:val="morecontent"/>
          <w:rFonts w:ascii="Times New Roman" w:hAnsi="Times New Roman" w:cs="Times New Roman"/>
          <w:sz w:val="24"/>
          <w:szCs w:val="24"/>
        </w:rPr>
        <w:t>Адресуется научным работникам, преподавателям, аспирантам, магистрантам, изучающим гражданское право.</w:t>
      </w:r>
    </w:p>
    <w:p w:rsidR="00CB6116" w:rsidRPr="006B161C" w:rsidRDefault="006B161C" w:rsidP="006B161C">
      <w:pPr>
        <w:spacing w:after="0" w:line="240" w:lineRule="auto"/>
        <w:jc w:val="both"/>
        <w:rPr>
          <w:rStyle w:val="morecontent"/>
          <w:rFonts w:ascii="Times New Roman" w:hAnsi="Times New Roman" w:cs="Times New Roman"/>
          <w:b/>
          <w:color w:val="002060"/>
          <w:sz w:val="24"/>
          <w:szCs w:val="24"/>
        </w:rPr>
      </w:pPr>
      <w:r w:rsidRPr="006B161C">
        <w:rPr>
          <w:rStyle w:val="morecontent"/>
          <w:rFonts w:ascii="Times New Roman" w:hAnsi="Times New Roman" w:cs="Times New Roman"/>
          <w:b/>
          <w:color w:val="002060"/>
          <w:sz w:val="24"/>
          <w:szCs w:val="24"/>
        </w:rPr>
        <w:t xml:space="preserve">28. </w:t>
      </w:r>
      <w:proofErr w:type="spellStart"/>
      <w:r w:rsidRPr="006B161C">
        <w:rPr>
          <w:rFonts w:ascii="Times New Roman" w:hAnsi="Times New Roman" w:cs="Times New Roman"/>
          <w:b/>
          <w:color w:val="002060"/>
          <w:sz w:val="24"/>
        </w:rPr>
        <w:t>Чупилкин</w:t>
      </w:r>
      <w:proofErr w:type="spellEnd"/>
      <w:r w:rsidRPr="006B161C">
        <w:rPr>
          <w:rFonts w:ascii="Times New Roman" w:hAnsi="Times New Roman" w:cs="Times New Roman"/>
          <w:b/>
          <w:color w:val="002060"/>
          <w:sz w:val="24"/>
        </w:rPr>
        <w:t xml:space="preserve"> Ю.Б. Правоохранительные органы Российской Федерации: учебник / отв. ред. Ю. А. Ляхов. — М.: Норма: ИНФРАМ, 2018. — 416 с</w:t>
      </w:r>
    </w:p>
    <w:p w:rsidR="00FA532D" w:rsidRDefault="00940DE9" w:rsidP="00D3483E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113157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091" y="21357"/>
                <wp:lineTo x="21091" y="0"/>
                <wp:lineTo x="0" y="0"/>
              </wp:wrapPolygon>
            </wp:wrapTight>
            <wp:docPr id="22" name="Рисунок 22" descr="http://infra-m.ru/upload/iblock/702/934386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fra-m.ru/upload/iblock/702/934386.resize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32D" w:rsidRPr="00FA532D">
        <w:rPr>
          <w:rFonts w:ascii="Times New Roman" w:hAnsi="Times New Roman" w:cs="Times New Roman"/>
          <w:sz w:val="24"/>
          <w:szCs w:val="24"/>
        </w:rPr>
        <w:t>Учебник отвечает требованиям государственного образовательного стандарта по дисциплине «Правоохранит</w:t>
      </w:r>
      <w:r w:rsidR="00FA532D" w:rsidRPr="00FA532D">
        <w:rPr>
          <w:rStyle w:val="morecontent"/>
          <w:rFonts w:ascii="Times New Roman" w:hAnsi="Times New Roman" w:cs="Times New Roman"/>
          <w:sz w:val="24"/>
          <w:szCs w:val="24"/>
        </w:rPr>
        <w:t>ельные органы», содержит сведения о государственных органах, осуществляющих правоохранительную деятельность, а также о негосударственных организациях, призванных ей содействовать, отражает изменения законодательства о судоустройстве, адвокатуре, нотариате, прокуратуре, органах дознания и предварительного следствия, органах юстиции, внутренних дел и федеральной службы безопасности.</w:t>
      </w:r>
    </w:p>
    <w:p w:rsidR="00FA532D" w:rsidRDefault="00FA532D" w:rsidP="00210FB2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FA532D">
        <w:rPr>
          <w:rStyle w:val="morecontent"/>
          <w:rFonts w:ascii="Times New Roman" w:hAnsi="Times New Roman" w:cs="Times New Roman"/>
          <w:sz w:val="24"/>
          <w:szCs w:val="24"/>
        </w:rPr>
        <w:t>Для студентов высших учебных заведений, аспирантов, преподавателей, сотрудников правоохранительных органов, работников частных детективных и охранных служб, а также широкого круга читателей, интересующихся вопросами защиты жизни, здоровья, прав и свобод человека и гражданина, собственности, безопасности и правопорядка от преступных посягательств.</w:t>
      </w:r>
    </w:p>
    <w:p w:rsidR="00CB6116" w:rsidRDefault="00CB6116" w:rsidP="00210FB2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D3483E" w:rsidRPr="00D3483E" w:rsidRDefault="00D3483E" w:rsidP="00D3483E">
      <w:pPr>
        <w:jc w:val="both"/>
        <w:rPr>
          <w:rFonts w:ascii="Times New Roman" w:hAnsi="Times New Roman" w:cs="Times New Roman"/>
          <w:b/>
          <w:color w:val="002060"/>
          <w:sz w:val="24"/>
        </w:rPr>
      </w:pPr>
      <w:r w:rsidRPr="00D3483E">
        <w:rPr>
          <w:rStyle w:val="morecontent"/>
          <w:rFonts w:ascii="Times New Roman" w:hAnsi="Times New Roman" w:cs="Times New Roman"/>
          <w:b/>
          <w:color w:val="002060"/>
          <w:sz w:val="24"/>
          <w:szCs w:val="24"/>
        </w:rPr>
        <w:t xml:space="preserve">29. </w:t>
      </w:r>
      <w:r w:rsidRPr="00D3483E">
        <w:rPr>
          <w:rFonts w:ascii="Times New Roman" w:hAnsi="Times New Roman" w:cs="Times New Roman"/>
          <w:b/>
          <w:color w:val="002060"/>
          <w:sz w:val="24"/>
        </w:rPr>
        <w:t xml:space="preserve">Богуславский М.М. Международное частное право: Учебник / Богуславский М. М. - 7-е изд., </w:t>
      </w:r>
      <w:proofErr w:type="spellStart"/>
      <w:r w:rsidRPr="00D3483E">
        <w:rPr>
          <w:rFonts w:ascii="Times New Roman" w:hAnsi="Times New Roman" w:cs="Times New Roman"/>
          <w:b/>
          <w:color w:val="002060"/>
          <w:sz w:val="24"/>
        </w:rPr>
        <w:t>перераб</w:t>
      </w:r>
      <w:proofErr w:type="spellEnd"/>
      <w:proofErr w:type="gramStart"/>
      <w:r w:rsidRPr="00D3483E">
        <w:rPr>
          <w:rFonts w:ascii="Times New Roman" w:hAnsi="Times New Roman" w:cs="Times New Roman"/>
          <w:b/>
          <w:color w:val="002060"/>
          <w:sz w:val="24"/>
        </w:rPr>
        <w:t>.</w:t>
      </w:r>
      <w:proofErr w:type="gramEnd"/>
      <w:r w:rsidRPr="00D3483E">
        <w:rPr>
          <w:rFonts w:ascii="Times New Roman" w:hAnsi="Times New Roman" w:cs="Times New Roman"/>
          <w:b/>
          <w:color w:val="002060"/>
          <w:sz w:val="24"/>
        </w:rPr>
        <w:t xml:space="preserve"> и доп. - М.: Юр.</w:t>
      </w:r>
      <w:r w:rsidR="00940DE9">
        <w:rPr>
          <w:rFonts w:ascii="Times New Roman" w:hAnsi="Times New Roman" w:cs="Times New Roman"/>
          <w:b/>
          <w:color w:val="002060"/>
          <w:sz w:val="24"/>
        </w:rPr>
        <w:t xml:space="preserve"> </w:t>
      </w:r>
      <w:r w:rsidRPr="00D3483E">
        <w:rPr>
          <w:rFonts w:ascii="Times New Roman" w:hAnsi="Times New Roman" w:cs="Times New Roman"/>
          <w:b/>
          <w:color w:val="002060"/>
          <w:sz w:val="24"/>
        </w:rPr>
        <w:t>Норма, НИЦ ИНФРА-М, 2018. - 672 с.</w:t>
      </w:r>
    </w:p>
    <w:p w:rsidR="00FA532D" w:rsidRDefault="00FA532D" w:rsidP="00D3483E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230630" cy="1885950"/>
            <wp:effectExtent l="0" t="0" r="7620" b="0"/>
            <wp:wrapTight wrapText="bothSides">
              <wp:wrapPolygon edited="0">
                <wp:start x="0" y="0"/>
                <wp:lineTo x="0" y="21382"/>
                <wp:lineTo x="21399" y="21382"/>
                <wp:lineTo x="21399" y="0"/>
                <wp:lineTo x="0" y="0"/>
              </wp:wrapPolygon>
            </wp:wrapTight>
            <wp:docPr id="23" name="Рисунок 23" descr="http://infra-m.ru/upload/iblock/d2a/939745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fra-m.ru/upload/iblock/d2a/939745.resize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32D">
        <w:rPr>
          <w:rFonts w:ascii="Times New Roman" w:hAnsi="Times New Roman" w:cs="Times New Roman"/>
          <w:sz w:val="24"/>
          <w:szCs w:val="24"/>
        </w:rPr>
        <w:t>В учебнике излагаются все основные, представляющие наибольший практический интерес вопросы современн</w:t>
      </w:r>
      <w:r w:rsidRPr="00FA532D">
        <w:rPr>
          <w:rStyle w:val="morecontent"/>
          <w:rFonts w:ascii="Times New Roman" w:hAnsi="Times New Roman" w:cs="Times New Roman"/>
          <w:sz w:val="24"/>
          <w:szCs w:val="24"/>
        </w:rPr>
        <w:t>ого международного частного права, даётся обзор законодательства, международных договоров в этой области и прежде всего договоров международной купли-продажи товаров, рассматриваются правовое положение иностранных граждан и иностранных юридических лиц в России, российских граждан и организаций за рубежом, а также возникающие в международных отношениях вопросы права собственности, обязательственного права, обязательств вследствие причинения вреда, права интеллектуальной собственности, семейного и наследственного права...Данные о законодательстве и международных договорах России приводятся по состоянию на 1 января 2009 г.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</w:p>
    <w:p w:rsidR="00FA532D" w:rsidRDefault="00FA532D" w:rsidP="00210FB2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FA532D">
        <w:rPr>
          <w:rStyle w:val="morecontent"/>
          <w:rFonts w:ascii="Times New Roman" w:hAnsi="Times New Roman" w:cs="Times New Roman"/>
          <w:sz w:val="24"/>
          <w:szCs w:val="24"/>
        </w:rPr>
        <w:t>Для студентов, аспирантов, преподавателей, занимающихся международным частным правом, а также для практических работников.</w:t>
      </w:r>
    </w:p>
    <w:p w:rsidR="00C82277" w:rsidRDefault="00C82277" w:rsidP="00210FB2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D3483E" w:rsidRPr="00D3483E" w:rsidRDefault="00D3483E" w:rsidP="00D3483E">
      <w:pPr>
        <w:jc w:val="both"/>
        <w:rPr>
          <w:rFonts w:ascii="Times New Roman" w:hAnsi="Times New Roman" w:cs="Times New Roman"/>
          <w:b/>
          <w:color w:val="002060"/>
          <w:sz w:val="24"/>
        </w:rPr>
      </w:pPr>
      <w:r w:rsidRPr="00D3483E">
        <w:rPr>
          <w:rStyle w:val="morecontent"/>
          <w:rFonts w:ascii="Times New Roman" w:hAnsi="Times New Roman" w:cs="Times New Roman"/>
          <w:b/>
          <w:color w:val="002060"/>
          <w:sz w:val="24"/>
          <w:szCs w:val="24"/>
        </w:rPr>
        <w:t xml:space="preserve">30. </w:t>
      </w:r>
      <w:proofErr w:type="spellStart"/>
      <w:r w:rsidRPr="00D3483E">
        <w:rPr>
          <w:rFonts w:ascii="Times New Roman" w:hAnsi="Times New Roman" w:cs="Times New Roman"/>
          <w:b/>
          <w:color w:val="002060"/>
          <w:sz w:val="24"/>
        </w:rPr>
        <w:t>Болтинова</w:t>
      </w:r>
      <w:proofErr w:type="spellEnd"/>
      <w:r w:rsidRPr="00D3483E">
        <w:rPr>
          <w:rFonts w:ascii="Times New Roman" w:hAnsi="Times New Roman" w:cs="Times New Roman"/>
          <w:b/>
          <w:color w:val="002060"/>
          <w:sz w:val="24"/>
        </w:rPr>
        <w:t xml:space="preserve"> О.В. Бюджетное право: учебное пособие для магистратуры / О. В. </w:t>
      </w:r>
      <w:proofErr w:type="spellStart"/>
      <w:r w:rsidRPr="00D3483E">
        <w:rPr>
          <w:rFonts w:ascii="Times New Roman" w:hAnsi="Times New Roman" w:cs="Times New Roman"/>
          <w:b/>
          <w:color w:val="002060"/>
          <w:sz w:val="24"/>
        </w:rPr>
        <w:t>Болтинова</w:t>
      </w:r>
      <w:proofErr w:type="spellEnd"/>
      <w:r w:rsidRPr="00D3483E">
        <w:rPr>
          <w:rFonts w:ascii="Times New Roman" w:hAnsi="Times New Roman" w:cs="Times New Roman"/>
          <w:b/>
          <w:color w:val="002060"/>
          <w:sz w:val="24"/>
        </w:rPr>
        <w:t>. — 3-е изд., пересмотр. — М.: Норма: ИНФРА-М, 2018.</w:t>
      </w:r>
      <w:r>
        <w:rPr>
          <w:rFonts w:ascii="Times New Roman" w:hAnsi="Times New Roman" w:cs="Times New Roman"/>
          <w:b/>
          <w:color w:val="002060"/>
          <w:sz w:val="24"/>
        </w:rPr>
        <w:t xml:space="preserve"> - </w:t>
      </w:r>
      <w:r w:rsidRPr="00D3483E">
        <w:rPr>
          <w:rFonts w:ascii="Times New Roman" w:hAnsi="Times New Roman" w:cs="Times New Roman"/>
          <w:b/>
          <w:color w:val="002060"/>
          <w:sz w:val="24"/>
        </w:rPr>
        <w:t>256 с.</w:t>
      </w:r>
    </w:p>
    <w:p w:rsidR="00C82277" w:rsidRDefault="00C82277" w:rsidP="00940DE9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 w:rsidRPr="00C8227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1874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138" y="21484"/>
                <wp:lineTo x="21138" y="0"/>
                <wp:lineTo x="0" y="0"/>
              </wp:wrapPolygon>
            </wp:wrapTight>
            <wp:docPr id="24" name="Рисунок 24" descr="http://infra-m.ru/upload/iblock/f05/915909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fra-m.ru/upload/iblock/f05/915909.resize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277">
        <w:rPr>
          <w:rFonts w:ascii="Times New Roman" w:hAnsi="Times New Roman" w:cs="Times New Roman"/>
          <w:sz w:val="24"/>
          <w:szCs w:val="24"/>
        </w:rPr>
        <w:t>В учебном пособии раскрывается понятие бюджетного права. Содержатся сведения по истории возникновени</w:t>
      </w:r>
      <w:r w:rsidRPr="00C82277">
        <w:rPr>
          <w:rStyle w:val="morecontent"/>
          <w:rFonts w:ascii="Times New Roman" w:hAnsi="Times New Roman" w:cs="Times New Roman"/>
          <w:sz w:val="24"/>
          <w:szCs w:val="24"/>
        </w:rPr>
        <w:t>я и развития бюджета и бюджетного процесса в Российской Федерации, анализируется бюджетное устройство Российской Федерации, рассматриваются бюджетный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C82277">
        <w:rPr>
          <w:rStyle w:val="morecontent"/>
          <w:rFonts w:ascii="Times New Roman" w:hAnsi="Times New Roman" w:cs="Times New Roman"/>
          <w:sz w:val="24"/>
          <w:szCs w:val="24"/>
        </w:rPr>
        <w:t>контроль как вид финансового контроля, бюджетный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C82277">
        <w:rPr>
          <w:rStyle w:val="morecontent"/>
          <w:rFonts w:ascii="Times New Roman" w:hAnsi="Times New Roman" w:cs="Times New Roman"/>
          <w:sz w:val="24"/>
          <w:szCs w:val="24"/>
        </w:rPr>
        <w:t>процесс в Российской Федерации и зарубежных странах, ответственность за нарушение бюджетного законодательства. Для студентов, аспирантов и преподавателей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C82277">
        <w:rPr>
          <w:rStyle w:val="morecontent"/>
          <w:rFonts w:ascii="Times New Roman" w:hAnsi="Times New Roman" w:cs="Times New Roman"/>
          <w:sz w:val="24"/>
          <w:szCs w:val="24"/>
        </w:rPr>
        <w:t>юридических вузов.</w:t>
      </w:r>
    </w:p>
    <w:p w:rsidR="00940DE9" w:rsidRDefault="00940DE9" w:rsidP="00940DE9">
      <w:pPr>
        <w:jc w:val="both"/>
        <w:rPr>
          <w:rStyle w:val="morecontent"/>
          <w:rFonts w:ascii="Times New Roman" w:hAnsi="Times New Roman" w:cs="Times New Roman"/>
          <w:b/>
          <w:color w:val="002060"/>
          <w:sz w:val="24"/>
          <w:szCs w:val="24"/>
        </w:rPr>
      </w:pPr>
    </w:p>
    <w:p w:rsidR="00940DE9" w:rsidRPr="00940DE9" w:rsidRDefault="00940DE9" w:rsidP="00940DE9">
      <w:pPr>
        <w:jc w:val="both"/>
        <w:rPr>
          <w:rFonts w:ascii="Times New Roman" w:hAnsi="Times New Roman" w:cs="Times New Roman"/>
          <w:b/>
          <w:color w:val="00206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637540</wp:posOffset>
            </wp:positionV>
            <wp:extent cx="116903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119" y="21365"/>
                <wp:lineTo x="21119" y="0"/>
                <wp:lineTo x="0" y="0"/>
              </wp:wrapPolygon>
            </wp:wrapTight>
            <wp:docPr id="26" name="Рисунок 26" descr="http://infra-m.ru/upload/iblock/15f/915376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fra-m.ru/upload/iblock/15f/915376.resize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DE9">
        <w:rPr>
          <w:rStyle w:val="morecontent"/>
          <w:rFonts w:ascii="Times New Roman" w:hAnsi="Times New Roman" w:cs="Times New Roman"/>
          <w:b/>
          <w:color w:val="002060"/>
          <w:sz w:val="24"/>
          <w:szCs w:val="24"/>
        </w:rPr>
        <w:t xml:space="preserve">31. </w:t>
      </w:r>
      <w:proofErr w:type="spellStart"/>
      <w:r w:rsidRPr="00940DE9">
        <w:rPr>
          <w:rFonts w:ascii="Times New Roman" w:hAnsi="Times New Roman" w:cs="Times New Roman"/>
          <w:b/>
          <w:color w:val="002060"/>
          <w:sz w:val="24"/>
        </w:rPr>
        <w:t>Буромский</w:t>
      </w:r>
      <w:proofErr w:type="spellEnd"/>
      <w:r w:rsidRPr="00940DE9">
        <w:rPr>
          <w:rFonts w:ascii="Times New Roman" w:hAnsi="Times New Roman" w:cs="Times New Roman"/>
          <w:b/>
          <w:color w:val="002060"/>
          <w:sz w:val="24"/>
        </w:rPr>
        <w:t xml:space="preserve"> И.В. Судебно-медицинская экспертиза: Термины и понятия: Словарь для юристов и судебно-медицинских экспертов / </w:t>
      </w:r>
      <w:proofErr w:type="spellStart"/>
      <w:r w:rsidRPr="00940DE9">
        <w:rPr>
          <w:rFonts w:ascii="Times New Roman" w:hAnsi="Times New Roman" w:cs="Times New Roman"/>
          <w:b/>
          <w:color w:val="002060"/>
          <w:sz w:val="24"/>
        </w:rPr>
        <w:t>Буромский</w:t>
      </w:r>
      <w:proofErr w:type="spellEnd"/>
      <w:r w:rsidRPr="00940DE9">
        <w:rPr>
          <w:rFonts w:ascii="Times New Roman" w:hAnsi="Times New Roman" w:cs="Times New Roman"/>
          <w:b/>
          <w:color w:val="002060"/>
          <w:sz w:val="24"/>
        </w:rPr>
        <w:t xml:space="preserve"> И.В., </w:t>
      </w:r>
      <w:proofErr w:type="spellStart"/>
      <w:r w:rsidRPr="00940DE9">
        <w:rPr>
          <w:rFonts w:ascii="Times New Roman" w:hAnsi="Times New Roman" w:cs="Times New Roman"/>
          <w:b/>
          <w:color w:val="002060"/>
          <w:sz w:val="24"/>
        </w:rPr>
        <w:t>Клевно</w:t>
      </w:r>
      <w:proofErr w:type="spellEnd"/>
      <w:r w:rsidRPr="00940DE9">
        <w:rPr>
          <w:rFonts w:ascii="Times New Roman" w:hAnsi="Times New Roman" w:cs="Times New Roman"/>
          <w:b/>
          <w:color w:val="002060"/>
          <w:sz w:val="24"/>
        </w:rPr>
        <w:t xml:space="preserve"> В.А., </w:t>
      </w:r>
      <w:proofErr w:type="spellStart"/>
      <w:r w:rsidRPr="00940DE9">
        <w:rPr>
          <w:rFonts w:ascii="Times New Roman" w:hAnsi="Times New Roman" w:cs="Times New Roman"/>
          <w:b/>
          <w:color w:val="002060"/>
          <w:sz w:val="24"/>
        </w:rPr>
        <w:t>Пашинян</w:t>
      </w:r>
      <w:proofErr w:type="spellEnd"/>
      <w:r w:rsidRPr="00940DE9">
        <w:rPr>
          <w:rFonts w:ascii="Times New Roman" w:hAnsi="Times New Roman" w:cs="Times New Roman"/>
          <w:b/>
          <w:color w:val="002060"/>
          <w:sz w:val="24"/>
        </w:rPr>
        <w:t xml:space="preserve"> Г.А. - М.:</w:t>
      </w:r>
      <w:r>
        <w:rPr>
          <w:rFonts w:ascii="Times New Roman" w:hAnsi="Times New Roman" w:cs="Times New Roman"/>
          <w:b/>
          <w:color w:val="002060"/>
          <w:sz w:val="24"/>
        </w:rPr>
        <w:t xml:space="preserve"> </w:t>
      </w:r>
      <w:proofErr w:type="spellStart"/>
      <w:r w:rsidRPr="00940DE9">
        <w:rPr>
          <w:rFonts w:ascii="Times New Roman" w:hAnsi="Times New Roman" w:cs="Times New Roman"/>
          <w:b/>
          <w:color w:val="002060"/>
          <w:sz w:val="24"/>
        </w:rPr>
        <w:t>Юр.Норма</w:t>
      </w:r>
      <w:proofErr w:type="spellEnd"/>
      <w:r w:rsidRPr="00940DE9">
        <w:rPr>
          <w:rFonts w:ascii="Times New Roman" w:hAnsi="Times New Roman" w:cs="Times New Roman"/>
          <w:b/>
          <w:color w:val="002060"/>
          <w:sz w:val="24"/>
        </w:rPr>
        <w:t>, НИЦ ИНФРА-М, 2018. - 256 с.</w:t>
      </w:r>
    </w:p>
    <w:p w:rsidR="00D42B11" w:rsidRDefault="00D42B11" w:rsidP="00940DE9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 w:rsidRPr="00D42B11">
        <w:rPr>
          <w:rFonts w:ascii="Times New Roman" w:hAnsi="Times New Roman" w:cs="Times New Roman"/>
          <w:sz w:val="24"/>
          <w:szCs w:val="24"/>
        </w:rPr>
        <w:t>Словарь содержит толкование более 2000 основных понятий, терминов и обозначений медицинского, биолог</w:t>
      </w:r>
      <w:r w:rsidRPr="00D42B11">
        <w:rPr>
          <w:rStyle w:val="morecontent"/>
          <w:rFonts w:ascii="Times New Roman" w:hAnsi="Times New Roman" w:cs="Times New Roman"/>
          <w:sz w:val="24"/>
          <w:szCs w:val="24"/>
        </w:rPr>
        <w:t xml:space="preserve">ического и криминалистического характера, используемых в медицинских документах и при производстве судебно-медицинских и комплексных медико-криминалистических экспертиз, а также специальных терминов по вопросам судебной медицины, общей танатологии и др. </w:t>
      </w:r>
    </w:p>
    <w:p w:rsidR="00C82277" w:rsidRDefault="00D42B11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D42B11">
        <w:rPr>
          <w:rStyle w:val="morecontent"/>
          <w:rFonts w:ascii="Times New Roman" w:hAnsi="Times New Roman" w:cs="Times New Roman"/>
          <w:sz w:val="24"/>
          <w:szCs w:val="24"/>
        </w:rPr>
        <w:lastRenderedPageBreak/>
        <w:t>Для работников правоохранительных органов, адвокатов, судебно-медицинских экспертов, студентов, курсантов и слушателей, обучающихся по юридическим направлениям и специальностям</w:t>
      </w:r>
      <w:r>
        <w:rPr>
          <w:rStyle w:val="morecontent"/>
          <w:rFonts w:ascii="Times New Roman" w:hAnsi="Times New Roman" w:cs="Times New Roman"/>
          <w:sz w:val="24"/>
          <w:szCs w:val="24"/>
        </w:rPr>
        <w:t>.</w:t>
      </w:r>
    </w:p>
    <w:p w:rsidR="00CB6116" w:rsidRDefault="00CB6116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940DE9" w:rsidRPr="00940DE9" w:rsidRDefault="00940DE9" w:rsidP="00940DE9">
      <w:pPr>
        <w:jc w:val="both"/>
        <w:rPr>
          <w:rFonts w:ascii="Times New Roman" w:hAnsi="Times New Roman" w:cs="Times New Roman"/>
          <w:b/>
          <w:color w:val="002060"/>
          <w:sz w:val="24"/>
        </w:rPr>
      </w:pPr>
      <w:r w:rsidRPr="00940DE9">
        <w:rPr>
          <w:rStyle w:val="morecontent"/>
          <w:rFonts w:ascii="Times New Roman" w:hAnsi="Times New Roman" w:cs="Times New Roman"/>
          <w:b/>
          <w:color w:val="002060"/>
          <w:sz w:val="24"/>
          <w:szCs w:val="24"/>
        </w:rPr>
        <w:t xml:space="preserve">32. </w:t>
      </w:r>
      <w:r w:rsidRPr="00940DE9">
        <w:rPr>
          <w:rFonts w:ascii="Times New Roman" w:hAnsi="Times New Roman" w:cs="Times New Roman"/>
          <w:b/>
          <w:color w:val="002060"/>
          <w:sz w:val="24"/>
        </w:rPr>
        <w:t xml:space="preserve">Аверьянова Т.В. Криминалистика: Учебник / Т.В. Аверьянова, Е.Р. </w:t>
      </w:r>
      <w:proofErr w:type="spellStart"/>
      <w:r w:rsidRPr="00940DE9">
        <w:rPr>
          <w:rFonts w:ascii="Times New Roman" w:hAnsi="Times New Roman" w:cs="Times New Roman"/>
          <w:b/>
          <w:color w:val="002060"/>
          <w:sz w:val="24"/>
        </w:rPr>
        <w:t>Россинская</w:t>
      </w:r>
      <w:proofErr w:type="spellEnd"/>
      <w:r w:rsidRPr="00940DE9">
        <w:rPr>
          <w:rFonts w:ascii="Times New Roman" w:hAnsi="Times New Roman" w:cs="Times New Roman"/>
          <w:b/>
          <w:color w:val="002060"/>
          <w:sz w:val="24"/>
        </w:rPr>
        <w:t xml:space="preserve">, Р.С. Белкин, Ю.Г. </w:t>
      </w:r>
      <w:proofErr w:type="spellStart"/>
      <w:r w:rsidRPr="00940DE9">
        <w:rPr>
          <w:rFonts w:ascii="Times New Roman" w:hAnsi="Times New Roman" w:cs="Times New Roman"/>
          <w:b/>
          <w:color w:val="002060"/>
          <w:sz w:val="24"/>
        </w:rPr>
        <w:t>Корухов</w:t>
      </w:r>
      <w:proofErr w:type="spellEnd"/>
      <w:r w:rsidRPr="00940DE9">
        <w:rPr>
          <w:rFonts w:ascii="Times New Roman" w:hAnsi="Times New Roman" w:cs="Times New Roman"/>
          <w:b/>
          <w:color w:val="002060"/>
          <w:sz w:val="24"/>
        </w:rPr>
        <w:t xml:space="preserve">. - 4-e изд., </w:t>
      </w:r>
      <w:proofErr w:type="spellStart"/>
      <w:r w:rsidRPr="00940DE9">
        <w:rPr>
          <w:rFonts w:ascii="Times New Roman" w:hAnsi="Times New Roman" w:cs="Times New Roman"/>
          <w:b/>
          <w:color w:val="002060"/>
          <w:sz w:val="24"/>
        </w:rPr>
        <w:t>перераб</w:t>
      </w:r>
      <w:proofErr w:type="spellEnd"/>
      <w:proofErr w:type="gramStart"/>
      <w:r w:rsidRPr="00940DE9">
        <w:rPr>
          <w:rFonts w:ascii="Times New Roman" w:hAnsi="Times New Roman" w:cs="Times New Roman"/>
          <w:b/>
          <w:color w:val="002060"/>
          <w:sz w:val="24"/>
        </w:rPr>
        <w:t>.</w:t>
      </w:r>
      <w:proofErr w:type="gramEnd"/>
      <w:r w:rsidRPr="00940DE9">
        <w:rPr>
          <w:rFonts w:ascii="Times New Roman" w:hAnsi="Times New Roman" w:cs="Times New Roman"/>
          <w:b/>
          <w:color w:val="002060"/>
          <w:sz w:val="24"/>
        </w:rPr>
        <w:t xml:space="preserve"> и доп. - М.: Норма: НИЦ Инфра-М, 2018. - 928 с.: ил.</w:t>
      </w:r>
    </w:p>
    <w:p w:rsidR="00D42B11" w:rsidRDefault="00D42B11" w:rsidP="00940DE9">
      <w:pPr>
        <w:spacing w:before="100" w:beforeAutospacing="1" w:after="100" w:afterAutospacing="1" w:line="240" w:lineRule="auto"/>
        <w:ind w:firstLine="708"/>
        <w:jc w:val="both"/>
        <w:outlineLvl w:val="0"/>
        <w:rPr>
          <w:rStyle w:val="morecontent"/>
          <w:rFonts w:ascii="Times New Roman" w:hAnsi="Times New Roman" w:cs="Times New Roman"/>
          <w:sz w:val="24"/>
          <w:szCs w:val="24"/>
        </w:rPr>
      </w:pPr>
      <w:r w:rsidRPr="00D42B1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1222375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207" y="21488"/>
                <wp:lineTo x="21207" y="0"/>
                <wp:lineTo x="0" y="0"/>
              </wp:wrapPolygon>
            </wp:wrapTight>
            <wp:docPr id="28" name="Рисунок 28" descr="http://infra-m.ru/upload/iblock/3e6/951668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nfra-m.ru/upload/iblock/3e6/951668.resize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B11">
        <w:rPr>
          <w:rFonts w:ascii="Times New Roman" w:hAnsi="Times New Roman" w:cs="Times New Roman"/>
          <w:sz w:val="24"/>
          <w:szCs w:val="24"/>
        </w:rPr>
        <w:t>Учебник, написанный известными российскими учеными, отражает современное состояние и перспективы раз</w:t>
      </w:r>
      <w:r w:rsidRPr="00D42B11">
        <w:rPr>
          <w:rStyle w:val="morecontent"/>
          <w:rFonts w:ascii="Times New Roman" w:hAnsi="Times New Roman" w:cs="Times New Roman"/>
          <w:sz w:val="24"/>
          <w:szCs w:val="24"/>
        </w:rPr>
        <w:t>вития отечественной криминалистики. Это полное изложение всех разделов криминалистики, отвечающее требованиям государственных стандартов высшего профессионального образования по направлению «Юриспруденция» (для бакалавров и магистров права), специальностям «Судебная экспертиза», «Правоохранительная деятельность». «Правовое обеспечение национальной безопасности». Наряду с изложением традиционных тем курса, учитывающих достижения смежных областей научного знания, ряд глав посвящен новым методам и средствам собирания и исследования доказательств, методикам расследования преступлений.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</w:p>
    <w:p w:rsidR="00D42B11" w:rsidRDefault="00D42B11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 w:rsidRPr="00D42B11">
        <w:rPr>
          <w:rStyle w:val="morecontent"/>
          <w:rFonts w:ascii="Times New Roman" w:hAnsi="Times New Roman" w:cs="Times New Roman"/>
          <w:sz w:val="24"/>
          <w:szCs w:val="24"/>
        </w:rPr>
        <w:t>Для студентов, аспирантов и преподавателей юридических вузов и факультетов, курсантов и слушателей высших учебных заведений силовых ведомств, практических работников.</w:t>
      </w:r>
    </w:p>
    <w:p w:rsidR="003E5975" w:rsidRDefault="003E5975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</w:p>
    <w:p w:rsidR="003E5975" w:rsidRPr="003E5975" w:rsidRDefault="003E5975" w:rsidP="003E5975">
      <w:pPr>
        <w:jc w:val="both"/>
        <w:rPr>
          <w:rFonts w:ascii="Times New Roman" w:hAnsi="Times New Roman" w:cs="Times New Roman"/>
          <w:b/>
          <w:sz w:val="24"/>
        </w:rPr>
      </w:pPr>
      <w:r w:rsidRPr="003E5975">
        <w:rPr>
          <w:rStyle w:val="morecontent"/>
          <w:rFonts w:ascii="Times New Roman" w:hAnsi="Times New Roman" w:cs="Times New Roman"/>
          <w:b/>
          <w:color w:val="002060"/>
          <w:sz w:val="24"/>
          <w:szCs w:val="24"/>
        </w:rPr>
        <w:t xml:space="preserve">33. </w:t>
      </w:r>
      <w:r w:rsidRPr="003E5975">
        <w:rPr>
          <w:rFonts w:ascii="Times New Roman" w:hAnsi="Times New Roman" w:cs="Times New Roman"/>
          <w:b/>
          <w:color w:val="002060"/>
          <w:sz w:val="24"/>
        </w:rPr>
        <w:t>Графский В.Г. Всеобщая история права и государства: Учебник для вузов / Графский В. Г. - 3-е изд., доп. - М.: Юр.</w:t>
      </w:r>
      <w:r>
        <w:rPr>
          <w:rFonts w:ascii="Times New Roman" w:hAnsi="Times New Roman" w:cs="Times New Roman"/>
          <w:b/>
          <w:color w:val="002060"/>
          <w:sz w:val="24"/>
        </w:rPr>
        <w:t xml:space="preserve"> </w:t>
      </w:r>
      <w:r w:rsidRPr="003E5975">
        <w:rPr>
          <w:rFonts w:ascii="Times New Roman" w:hAnsi="Times New Roman" w:cs="Times New Roman"/>
          <w:b/>
          <w:color w:val="002060"/>
          <w:sz w:val="24"/>
        </w:rPr>
        <w:t>Норма, НИЦ ИНФРА-М, 2018. - 816 с.</w:t>
      </w:r>
    </w:p>
    <w:p w:rsidR="00081C54" w:rsidRDefault="00081C54">
      <w:pPr>
        <w:spacing w:after="0" w:line="240" w:lineRule="auto"/>
        <w:ind w:firstLine="708"/>
        <w:jc w:val="both"/>
        <w:rPr>
          <w:rStyle w:val="moreconten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1485900" cy="2283097"/>
            <wp:effectExtent l="0" t="0" r="0" b="3175"/>
            <wp:wrapTight wrapText="bothSides">
              <wp:wrapPolygon edited="0">
                <wp:start x="0" y="0"/>
                <wp:lineTo x="0" y="21450"/>
                <wp:lineTo x="21323" y="21450"/>
                <wp:lineTo x="21323" y="0"/>
                <wp:lineTo x="0" y="0"/>
              </wp:wrapPolygon>
            </wp:wrapTight>
            <wp:docPr id="32" name="Рисунок 32" descr="http://infra-m.ru/upload/iblock/e75/947368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ra-m.ru/upload/iblock/e75/947368.resize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C54">
        <w:rPr>
          <w:rFonts w:ascii="Times New Roman" w:hAnsi="Times New Roman" w:cs="Times New Roman"/>
          <w:sz w:val="24"/>
          <w:szCs w:val="24"/>
        </w:rPr>
        <w:t>Учебник дает систематизированные знания в области всеобщей истории права и государства (истории госу</w:t>
      </w:r>
      <w:r w:rsidRPr="00081C54">
        <w:rPr>
          <w:rStyle w:val="morecontent"/>
          <w:rFonts w:ascii="Times New Roman" w:hAnsi="Times New Roman" w:cs="Times New Roman"/>
          <w:sz w:val="24"/>
          <w:szCs w:val="24"/>
        </w:rPr>
        <w:t>дарства и права зарубежных стран) как основополагающей дисциплины в современном юридическом образовании. Книга знакомит с лучшими образцами законодательного искусства и творчеством выдающихся политических реформаторов. Каждая тема снабжена контрольными воп</w:t>
      </w: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росами для повторения и списком </w:t>
      </w:r>
      <w:r w:rsidRPr="00081C54">
        <w:rPr>
          <w:rStyle w:val="morecontent"/>
          <w:rFonts w:ascii="Times New Roman" w:hAnsi="Times New Roman" w:cs="Times New Roman"/>
          <w:sz w:val="24"/>
          <w:szCs w:val="24"/>
        </w:rPr>
        <w:t>литературы для углубленного изучения наиболее важных проблем и событий в истории права.</w:t>
      </w:r>
    </w:p>
    <w:p w:rsidR="003E5975" w:rsidRDefault="00081C54">
      <w:pPr>
        <w:spacing w:after="0" w:line="240" w:lineRule="auto"/>
        <w:ind w:firstLine="708"/>
        <w:jc w:val="both"/>
        <w:rPr>
          <w:rStyle w:val="morecontent"/>
        </w:rPr>
      </w:pPr>
      <w:r>
        <w:rPr>
          <w:rStyle w:val="morecontent"/>
          <w:rFonts w:ascii="Times New Roman" w:hAnsi="Times New Roman" w:cs="Times New Roman"/>
          <w:sz w:val="24"/>
          <w:szCs w:val="24"/>
        </w:rPr>
        <w:t xml:space="preserve"> </w:t>
      </w:r>
      <w:r w:rsidRPr="00081C54">
        <w:rPr>
          <w:rStyle w:val="morecontent"/>
          <w:rFonts w:ascii="Times New Roman" w:hAnsi="Times New Roman" w:cs="Times New Roman"/>
          <w:sz w:val="24"/>
          <w:szCs w:val="24"/>
        </w:rPr>
        <w:t>Для студентов, аспирантов и преподавателей юридических факультетов, а также читателей, интересующихся прошлой и современной историей права разных народов и стран</w:t>
      </w:r>
      <w:r>
        <w:rPr>
          <w:rStyle w:val="morecontent"/>
        </w:rPr>
        <w:t>.</w:t>
      </w:r>
    </w:p>
    <w:p w:rsidR="00081C54" w:rsidRDefault="00081C54">
      <w:pPr>
        <w:spacing w:after="0" w:line="240" w:lineRule="auto"/>
        <w:ind w:firstLine="708"/>
        <w:jc w:val="both"/>
        <w:rPr>
          <w:rStyle w:val="morecontent"/>
        </w:rPr>
      </w:pPr>
    </w:p>
    <w:p w:rsidR="00081C54" w:rsidRDefault="00081C54">
      <w:pPr>
        <w:spacing w:after="0" w:line="240" w:lineRule="auto"/>
        <w:ind w:firstLine="708"/>
        <w:jc w:val="both"/>
        <w:rPr>
          <w:rStyle w:val="morecontent"/>
        </w:rPr>
      </w:pPr>
    </w:p>
    <w:sectPr w:rsidR="00081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82444"/>
    <w:multiLevelType w:val="hybridMultilevel"/>
    <w:tmpl w:val="F41EC51E"/>
    <w:lvl w:ilvl="0" w:tplc="7AD2559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D61"/>
    <w:rsid w:val="0001143E"/>
    <w:rsid w:val="00013344"/>
    <w:rsid w:val="000305F7"/>
    <w:rsid w:val="00060FB1"/>
    <w:rsid w:val="00081C54"/>
    <w:rsid w:val="000C3D61"/>
    <w:rsid w:val="00177510"/>
    <w:rsid w:val="00196B99"/>
    <w:rsid w:val="001A64E7"/>
    <w:rsid w:val="001E12CA"/>
    <w:rsid w:val="00210FB2"/>
    <w:rsid w:val="002200DE"/>
    <w:rsid w:val="002335F6"/>
    <w:rsid w:val="002A75B8"/>
    <w:rsid w:val="002C70F6"/>
    <w:rsid w:val="003746FD"/>
    <w:rsid w:val="003E5975"/>
    <w:rsid w:val="004D5727"/>
    <w:rsid w:val="004E4924"/>
    <w:rsid w:val="0058335E"/>
    <w:rsid w:val="00646102"/>
    <w:rsid w:val="006B161C"/>
    <w:rsid w:val="0073328B"/>
    <w:rsid w:val="008B53C5"/>
    <w:rsid w:val="0090440B"/>
    <w:rsid w:val="00940DE9"/>
    <w:rsid w:val="00984A31"/>
    <w:rsid w:val="009D078B"/>
    <w:rsid w:val="009D36AB"/>
    <w:rsid w:val="00A07A64"/>
    <w:rsid w:val="00A24DA9"/>
    <w:rsid w:val="00A375DA"/>
    <w:rsid w:val="00A40D5B"/>
    <w:rsid w:val="00A77B79"/>
    <w:rsid w:val="00AD2C42"/>
    <w:rsid w:val="00AE5D0E"/>
    <w:rsid w:val="00BC798D"/>
    <w:rsid w:val="00BD4841"/>
    <w:rsid w:val="00BF0E15"/>
    <w:rsid w:val="00C079FD"/>
    <w:rsid w:val="00C764AD"/>
    <w:rsid w:val="00C82277"/>
    <w:rsid w:val="00CA0AD7"/>
    <w:rsid w:val="00CA12A6"/>
    <w:rsid w:val="00CB6116"/>
    <w:rsid w:val="00CD788F"/>
    <w:rsid w:val="00D218F8"/>
    <w:rsid w:val="00D3483E"/>
    <w:rsid w:val="00D419B1"/>
    <w:rsid w:val="00D42B11"/>
    <w:rsid w:val="00D66F2A"/>
    <w:rsid w:val="00D86E95"/>
    <w:rsid w:val="00E34B86"/>
    <w:rsid w:val="00E37DBC"/>
    <w:rsid w:val="00E9320B"/>
    <w:rsid w:val="00EF3E64"/>
    <w:rsid w:val="00FA532D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2D982"/>
  <w15:chartTrackingRefBased/>
  <w15:docId w15:val="{D35F510D-D5AC-4778-B035-1A369033E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6F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orecontent">
    <w:name w:val="morecontent"/>
    <w:basedOn w:val="a0"/>
    <w:rsid w:val="000C3D61"/>
  </w:style>
  <w:style w:type="character" w:customStyle="1" w:styleId="10">
    <w:name w:val="Заголовок 1 Знак"/>
    <w:basedOn w:val="a0"/>
    <w:link w:val="1"/>
    <w:uiPriority w:val="9"/>
    <w:rsid w:val="00D66F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218F8"/>
    <w:pPr>
      <w:ind w:left="720"/>
      <w:contextualSpacing/>
    </w:pPr>
    <w:rPr>
      <w:rFonts w:ascii="Times New Roman" w:hAnsi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7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2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5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2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8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9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2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4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7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6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0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5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5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8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4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7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3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4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7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04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9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8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0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3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6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1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23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1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5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5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0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2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2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3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3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2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7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3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3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6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14</Pages>
  <Words>5395</Words>
  <Characters>30758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Куликова</dc:creator>
  <cp:keywords/>
  <dc:description/>
  <cp:lastModifiedBy>Пользователь</cp:lastModifiedBy>
  <cp:revision>18</cp:revision>
  <dcterms:created xsi:type="dcterms:W3CDTF">2018-04-09T07:34:00Z</dcterms:created>
  <dcterms:modified xsi:type="dcterms:W3CDTF">2018-04-13T10:40:00Z</dcterms:modified>
</cp:coreProperties>
</file>